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F7157" w14:textId="77777777" w:rsidR="00397BD9" w:rsidRDefault="00397BD9" w:rsidP="00B645B0">
      <w:pPr>
        <w:jc w:val="center"/>
        <w:rPr>
          <w:b/>
        </w:rPr>
      </w:pPr>
    </w:p>
    <w:p w14:paraId="31D41368" w14:textId="68190C69" w:rsidR="00B645B0" w:rsidRPr="00B645B0" w:rsidRDefault="000D4667" w:rsidP="00B645B0">
      <w:pPr>
        <w:jc w:val="center"/>
        <w:rPr>
          <w:b/>
        </w:rPr>
      </w:pPr>
      <w:r w:rsidRPr="00B645B0">
        <w:rPr>
          <w:b/>
        </w:rPr>
        <w:t>Методическая инструкция</w:t>
      </w:r>
    </w:p>
    <w:p w14:paraId="50A99C6B" w14:textId="23FDF788" w:rsidR="00B645B0" w:rsidRDefault="000D4667" w:rsidP="00B645B0">
      <w:pPr>
        <w:jc w:val="center"/>
      </w:pPr>
      <w:r w:rsidRPr="00650FA9">
        <w:t>для интерактивного занятия по теме</w:t>
      </w:r>
    </w:p>
    <w:p w14:paraId="0BEA1E86" w14:textId="610DD8A6" w:rsidR="00B645B0" w:rsidRDefault="000D4667" w:rsidP="00B645B0">
      <w:pPr>
        <w:jc w:val="center"/>
      </w:pPr>
      <w:r w:rsidRPr="00650FA9">
        <w:t>«</w:t>
      </w:r>
      <w:r w:rsidR="0099473F" w:rsidRPr="00650FA9">
        <w:t>Политические группы Европейского парламента: политическая идентичность и согласование интересов</w:t>
      </w:r>
    </w:p>
    <w:p w14:paraId="0C34B7CD" w14:textId="2FA1AA8F" w:rsidR="00EA3AC3" w:rsidRDefault="0099473F" w:rsidP="00B645B0">
      <w:pPr>
        <w:jc w:val="center"/>
      </w:pPr>
      <w:r w:rsidRPr="00650FA9">
        <w:t>(на примере сельского хозяйства)</w:t>
      </w:r>
      <w:r w:rsidR="000D4667" w:rsidRPr="00650FA9">
        <w:t>».</w:t>
      </w:r>
    </w:p>
    <w:p w14:paraId="03BB3B43" w14:textId="5BD83479" w:rsidR="005C2F92" w:rsidRDefault="005C2F92" w:rsidP="0099473F">
      <w:pPr>
        <w:jc w:val="both"/>
      </w:pPr>
    </w:p>
    <w:p w14:paraId="41006A1A" w14:textId="77777777" w:rsidR="00397BD9" w:rsidRDefault="00397BD9" w:rsidP="0099473F">
      <w:pPr>
        <w:jc w:val="both"/>
      </w:pPr>
    </w:p>
    <w:p w14:paraId="1061EF3D" w14:textId="5C7B492A" w:rsidR="007D2695" w:rsidRDefault="007D2695" w:rsidP="0099473F">
      <w:pPr>
        <w:jc w:val="both"/>
      </w:pPr>
      <w:r w:rsidRPr="007D2695">
        <w:rPr>
          <w:b/>
          <w:bCs/>
        </w:rPr>
        <w:t>Аннотация.</w:t>
      </w:r>
      <w:r w:rsidRPr="007D2695">
        <w:t xml:space="preserve"> В настоящем проекте практического семинарского занятия рассматривается проблема политико-идеологической идентичности политических групп Европейского парламента в составе Комитета по сельскому хозяйству и развитию сельских районов как одному из важнейших направлений регулятивной деятельности ЕС. Релевантность проблемы обусловлена спецификой конструирования идентичности групп в процессе обсуждения </w:t>
      </w:r>
      <w:r w:rsidR="00CB3695">
        <w:t>Предложения</w:t>
      </w:r>
      <w:r w:rsidR="00147E36">
        <w:t xml:space="preserve"> (</w:t>
      </w:r>
      <w:r w:rsidR="00147E36">
        <w:rPr>
          <w:lang w:val="en-US"/>
        </w:rPr>
        <w:t>Proposal</w:t>
      </w:r>
      <w:r w:rsidR="00147E36" w:rsidRPr="00147E36">
        <w:t xml:space="preserve">) </w:t>
      </w:r>
      <w:r w:rsidR="00CB3695">
        <w:t xml:space="preserve">Европейской комиссии </w:t>
      </w:r>
      <w:r w:rsidRPr="007D2695">
        <w:t>в Комитетах Евро</w:t>
      </w:r>
      <w:r w:rsidR="002F10FC">
        <w:t xml:space="preserve">пейского </w:t>
      </w:r>
      <w:r w:rsidRPr="007D2695">
        <w:t>парламента, включающем процедуру согласования мнений представителей европейских партий в группе и обмен Позициями (</w:t>
      </w:r>
      <w:proofErr w:type="spellStart"/>
      <w:r w:rsidRPr="007D2695">
        <w:t>Opinion</w:t>
      </w:r>
      <w:proofErr w:type="spellEnd"/>
      <w:r w:rsidRPr="007D2695">
        <w:t>) между Комитетами.  Структура занятия предполагает использование интерактивных методик обучения – деловую игру и обратную связь, продолжительность – 3 часа (сдвоенная пара). Предполагается, что студенты овладеют навыками переговорного процесса, институционального анализа и общепрофессиональными компетенциями.</w:t>
      </w:r>
    </w:p>
    <w:p w14:paraId="2AB89482" w14:textId="77777777" w:rsidR="007D2695" w:rsidRDefault="007D2695" w:rsidP="0099473F">
      <w:pPr>
        <w:jc w:val="both"/>
      </w:pPr>
    </w:p>
    <w:p w14:paraId="1EF1E58F" w14:textId="77777777" w:rsidR="00397BD9" w:rsidRDefault="00397BD9" w:rsidP="0099473F">
      <w:pPr>
        <w:jc w:val="both"/>
      </w:pPr>
    </w:p>
    <w:p w14:paraId="2DB47C19" w14:textId="77777777" w:rsidR="00B645B0" w:rsidRDefault="000D4667" w:rsidP="000D4667">
      <w:pPr>
        <w:jc w:val="both"/>
      </w:pPr>
      <w:r w:rsidRPr="00650FA9">
        <w:t xml:space="preserve">Методическая инструкция для интерактивного занятия по теме </w:t>
      </w:r>
      <w:r w:rsidR="007D6677" w:rsidRPr="00650FA9">
        <w:t>Политические группы Европейского парламента: политическая идентичность и согласование интересов (на примере сельского хозяйства)»</w:t>
      </w:r>
      <w:r w:rsidRPr="00650FA9">
        <w:t xml:space="preserve"> была подготовлена в рамках учебно-практических курсов «</w:t>
      </w:r>
      <w:r w:rsidR="007D6677" w:rsidRPr="00650FA9">
        <w:t xml:space="preserve">Европейский </w:t>
      </w:r>
      <w:r w:rsidR="00341154">
        <w:t>с</w:t>
      </w:r>
      <w:r w:rsidR="007D6677" w:rsidRPr="00650FA9">
        <w:t>оюз: тренинг для преподавателей и студентов</w:t>
      </w:r>
      <w:r w:rsidRPr="00650FA9">
        <w:t xml:space="preserve">» (05.07.2021-09.07.2021), организованных совместно </w:t>
      </w:r>
      <w:r w:rsidR="00B645B0" w:rsidRPr="00650FA9">
        <w:t xml:space="preserve">Ассоциацией европейских исследований (АЕВИС) </w:t>
      </w:r>
      <w:r w:rsidR="00B645B0">
        <w:t xml:space="preserve">и </w:t>
      </w:r>
      <w:r w:rsidRPr="00650FA9">
        <w:t>Нижегородским государственным университетом (ННГУ</w:t>
      </w:r>
      <w:r w:rsidR="007D6677" w:rsidRPr="00650FA9">
        <w:t xml:space="preserve">) </w:t>
      </w:r>
      <w:r w:rsidRPr="00650FA9">
        <w:t xml:space="preserve">им. Н. И. Лобачевского </w:t>
      </w:r>
    </w:p>
    <w:p w14:paraId="0A3A23BE" w14:textId="77777777" w:rsidR="00B645B0" w:rsidRDefault="00B645B0" w:rsidP="000D4667">
      <w:pPr>
        <w:jc w:val="both"/>
      </w:pPr>
    </w:p>
    <w:p w14:paraId="25BDC530" w14:textId="572C0307" w:rsidR="005A47A2" w:rsidRPr="00397BD9" w:rsidRDefault="00B645B0" w:rsidP="000D4667">
      <w:pPr>
        <w:jc w:val="both"/>
        <w:rPr>
          <w:b/>
          <w:bCs/>
        </w:rPr>
      </w:pPr>
      <w:r w:rsidRPr="00397BD9">
        <w:rPr>
          <w:b/>
        </w:rPr>
        <w:t>Авторы</w:t>
      </w:r>
      <w:r w:rsidR="000D4667" w:rsidRPr="00397BD9">
        <w:rPr>
          <w:b/>
        </w:rPr>
        <w:t xml:space="preserve">: </w:t>
      </w:r>
    </w:p>
    <w:p w14:paraId="1D7E7A80" w14:textId="77777777" w:rsidR="005A47A2" w:rsidRPr="00397BD9" w:rsidRDefault="005A47A2" w:rsidP="00397BD9">
      <w:pPr>
        <w:pStyle w:val="Body"/>
        <w:numPr>
          <w:ilvl w:val="0"/>
          <w:numId w:val="22"/>
        </w:numPr>
        <w:ind w:left="426"/>
        <w:jc w:val="both"/>
        <w:rPr>
          <w:rFonts w:ascii="Times New Roman" w:eastAsia="Times New Roman" w:hAnsi="Times New Roman" w:cs="Times New Roman"/>
          <w:sz w:val="24"/>
          <w:szCs w:val="24"/>
        </w:rPr>
      </w:pPr>
      <w:proofErr w:type="spellStart"/>
      <w:r w:rsidRPr="00397BD9">
        <w:rPr>
          <w:rFonts w:ascii="Times New Roman" w:hAnsi="Times New Roman" w:cs="Times New Roman"/>
          <w:bCs/>
          <w:sz w:val="24"/>
          <w:szCs w:val="24"/>
        </w:rPr>
        <w:t>Каргашина</w:t>
      </w:r>
      <w:proofErr w:type="spellEnd"/>
      <w:r w:rsidRPr="00397BD9">
        <w:rPr>
          <w:rFonts w:ascii="Times New Roman" w:hAnsi="Times New Roman" w:cs="Times New Roman"/>
          <w:bCs/>
          <w:sz w:val="24"/>
          <w:szCs w:val="24"/>
        </w:rPr>
        <w:t xml:space="preserve"> Кристина Владимировна</w:t>
      </w:r>
      <w:r w:rsidRPr="00397BD9">
        <w:rPr>
          <w:rFonts w:ascii="Times New Roman" w:hAnsi="Times New Roman" w:cs="Times New Roman"/>
          <w:sz w:val="24"/>
          <w:szCs w:val="24"/>
        </w:rPr>
        <w:t>, аспирант Саратовского национального исследовательского государственного университета им. Н.Г. Чернышевского</w:t>
      </w:r>
    </w:p>
    <w:p w14:paraId="2F733A09" w14:textId="77777777" w:rsidR="00397BD9" w:rsidRPr="00397BD9" w:rsidRDefault="00397BD9" w:rsidP="00397BD9">
      <w:pPr>
        <w:pStyle w:val="Body"/>
        <w:numPr>
          <w:ilvl w:val="0"/>
          <w:numId w:val="22"/>
        </w:numPr>
        <w:ind w:left="426"/>
        <w:jc w:val="both"/>
        <w:rPr>
          <w:rFonts w:ascii="Times New Roman" w:eastAsia="Times New Roman" w:hAnsi="Times New Roman" w:cs="Times New Roman"/>
          <w:sz w:val="24"/>
          <w:szCs w:val="24"/>
          <w:u w:color="000000"/>
        </w:rPr>
      </w:pPr>
      <w:proofErr w:type="spellStart"/>
      <w:r w:rsidRPr="00397BD9">
        <w:rPr>
          <w:rFonts w:ascii="Times New Roman" w:hAnsi="Times New Roman" w:cs="Times New Roman"/>
          <w:bCs/>
          <w:sz w:val="24"/>
          <w:szCs w:val="24"/>
        </w:rPr>
        <w:t>Лисенкова</w:t>
      </w:r>
      <w:proofErr w:type="spellEnd"/>
      <w:r w:rsidRPr="00397BD9">
        <w:rPr>
          <w:rFonts w:ascii="Times New Roman" w:hAnsi="Times New Roman" w:cs="Times New Roman"/>
          <w:bCs/>
          <w:sz w:val="24"/>
          <w:szCs w:val="24"/>
        </w:rPr>
        <w:t xml:space="preserve"> Алена Денисовна</w:t>
      </w:r>
      <w:r w:rsidRPr="00397BD9">
        <w:rPr>
          <w:rFonts w:ascii="Times New Roman" w:hAnsi="Times New Roman" w:cs="Times New Roman"/>
          <w:sz w:val="24"/>
          <w:szCs w:val="24"/>
        </w:rPr>
        <w:t xml:space="preserve">, аспирант </w:t>
      </w:r>
      <w:r w:rsidRPr="00397BD9">
        <w:rPr>
          <w:rFonts w:ascii="Times New Roman" w:hAnsi="Times New Roman" w:cs="Times New Roman"/>
          <w:sz w:val="24"/>
          <w:szCs w:val="24"/>
          <w:u w:color="000000"/>
        </w:rPr>
        <w:t>Санкт-Петербургского государственного университета</w:t>
      </w:r>
    </w:p>
    <w:p w14:paraId="41A37770" w14:textId="77777777" w:rsidR="005A47A2" w:rsidRPr="00397BD9" w:rsidRDefault="005A47A2" w:rsidP="00397BD9">
      <w:pPr>
        <w:pStyle w:val="Body"/>
        <w:numPr>
          <w:ilvl w:val="0"/>
          <w:numId w:val="22"/>
        </w:numPr>
        <w:ind w:left="426"/>
        <w:jc w:val="both"/>
        <w:rPr>
          <w:rFonts w:ascii="Times New Roman" w:eastAsia="Times New Roman" w:hAnsi="Times New Roman" w:cs="Times New Roman"/>
          <w:sz w:val="24"/>
          <w:szCs w:val="24"/>
        </w:rPr>
      </w:pPr>
      <w:proofErr w:type="spellStart"/>
      <w:r w:rsidRPr="00397BD9">
        <w:rPr>
          <w:rFonts w:ascii="Times New Roman" w:hAnsi="Times New Roman" w:cs="Times New Roman"/>
          <w:bCs/>
          <w:sz w:val="24"/>
          <w:szCs w:val="24"/>
          <w:u w:color="000000"/>
        </w:rPr>
        <w:t>Менщикова</w:t>
      </w:r>
      <w:proofErr w:type="spellEnd"/>
      <w:r w:rsidRPr="00397BD9">
        <w:rPr>
          <w:rFonts w:ascii="Times New Roman" w:hAnsi="Times New Roman" w:cs="Times New Roman"/>
          <w:bCs/>
          <w:sz w:val="24"/>
          <w:szCs w:val="24"/>
          <w:u w:color="000000"/>
        </w:rPr>
        <w:t xml:space="preserve"> Юлия Валерьевна</w:t>
      </w:r>
      <w:r w:rsidRPr="00397BD9">
        <w:rPr>
          <w:rFonts w:ascii="Times New Roman" w:hAnsi="Times New Roman" w:cs="Times New Roman"/>
          <w:sz w:val="24"/>
          <w:szCs w:val="24"/>
          <w:u w:color="000000"/>
        </w:rPr>
        <w:t xml:space="preserve">, аспирант </w:t>
      </w:r>
      <w:r w:rsidRPr="00397BD9">
        <w:rPr>
          <w:rFonts w:ascii="Times New Roman" w:hAnsi="Times New Roman" w:cs="Times New Roman"/>
          <w:sz w:val="24"/>
          <w:szCs w:val="24"/>
        </w:rPr>
        <w:t xml:space="preserve">Национального исследовательского Томского государственного университета </w:t>
      </w:r>
    </w:p>
    <w:p w14:paraId="3212CE6F" w14:textId="77777777" w:rsidR="005A47A2" w:rsidRPr="00397BD9" w:rsidRDefault="005A47A2" w:rsidP="00397BD9">
      <w:pPr>
        <w:pStyle w:val="Body"/>
        <w:numPr>
          <w:ilvl w:val="0"/>
          <w:numId w:val="22"/>
        </w:numPr>
        <w:ind w:left="426"/>
        <w:jc w:val="both"/>
        <w:rPr>
          <w:rFonts w:ascii="Times New Roman" w:eastAsia="Times New Roman" w:hAnsi="Times New Roman" w:cs="Times New Roman"/>
          <w:bCs/>
          <w:sz w:val="24"/>
          <w:szCs w:val="24"/>
        </w:rPr>
      </w:pPr>
      <w:r w:rsidRPr="00397BD9">
        <w:rPr>
          <w:rFonts w:ascii="Times New Roman" w:hAnsi="Times New Roman" w:cs="Times New Roman"/>
          <w:bCs/>
          <w:sz w:val="24"/>
          <w:szCs w:val="24"/>
        </w:rPr>
        <w:t>Серова Екатерина Вадимовна</w:t>
      </w:r>
      <w:r w:rsidRPr="00397BD9">
        <w:rPr>
          <w:rFonts w:ascii="Times New Roman" w:hAnsi="Times New Roman" w:cs="Times New Roman"/>
          <w:sz w:val="24"/>
          <w:szCs w:val="24"/>
        </w:rPr>
        <w:t>, инженер кафедры Зарубежной истории, политологии и международных отношений Петрозаводского государственного университета</w:t>
      </w:r>
    </w:p>
    <w:p w14:paraId="1DEEFD22" w14:textId="77777777" w:rsidR="00397BD9" w:rsidRPr="00397BD9" w:rsidRDefault="00397BD9" w:rsidP="00397BD9">
      <w:pPr>
        <w:pStyle w:val="Body"/>
        <w:numPr>
          <w:ilvl w:val="0"/>
          <w:numId w:val="22"/>
        </w:numPr>
        <w:ind w:left="426"/>
        <w:jc w:val="both"/>
        <w:rPr>
          <w:rFonts w:ascii="Times New Roman" w:eastAsia="Times New Roman" w:hAnsi="Times New Roman" w:cs="Times New Roman"/>
          <w:sz w:val="24"/>
          <w:szCs w:val="24"/>
        </w:rPr>
      </w:pPr>
      <w:r w:rsidRPr="00397BD9">
        <w:rPr>
          <w:rFonts w:ascii="Times New Roman" w:hAnsi="Times New Roman" w:cs="Times New Roman"/>
          <w:bCs/>
          <w:sz w:val="24"/>
          <w:szCs w:val="24"/>
        </w:rPr>
        <w:t xml:space="preserve">Скрипка Иван Романович, </w:t>
      </w:r>
      <w:r w:rsidRPr="00397BD9">
        <w:rPr>
          <w:rFonts w:ascii="Times New Roman" w:hAnsi="Times New Roman" w:cs="Times New Roman"/>
          <w:sz w:val="24"/>
          <w:szCs w:val="24"/>
        </w:rPr>
        <w:t>аспирант Института Европы РАН</w:t>
      </w:r>
    </w:p>
    <w:p w14:paraId="76C92DE0" w14:textId="77777777" w:rsidR="00397BD9" w:rsidRDefault="00397BD9" w:rsidP="00397BD9">
      <w:pPr>
        <w:jc w:val="both"/>
      </w:pPr>
    </w:p>
    <w:p w14:paraId="4C327828" w14:textId="2A348C98" w:rsidR="00397BD9" w:rsidRPr="006F6B3B" w:rsidRDefault="00B645B0" w:rsidP="00397BD9">
      <w:pPr>
        <w:jc w:val="both"/>
        <w:rPr>
          <w:b/>
        </w:rPr>
      </w:pPr>
      <w:r w:rsidRPr="00397BD9">
        <w:rPr>
          <w:b/>
        </w:rPr>
        <w:t>Куратор группы</w:t>
      </w:r>
      <w:r w:rsidR="00397BD9" w:rsidRPr="00397BD9">
        <w:rPr>
          <w:b/>
        </w:rPr>
        <w:t>:</w:t>
      </w:r>
      <w:r w:rsidR="00397BD9" w:rsidRPr="00397BD9">
        <w:t xml:space="preserve"> Осколков Петр Викторович, </w:t>
      </w:r>
      <w:r w:rsidR="00397BD9" w:rsidRPr="00397BD9">
        <w:rPr>
          <w:rStyle w:val="prew"/>
        </w:rPr>
        <w:t>к</w:t>
      </w:r>
      <w:proofErr w:type="gramStart"/>
      <w:r w:rsidR="00397BD9" w:rsidRPr="00397BD9">
        <w:rPr>
          <w:rStyle w:val="prew"/>
        </w:rPr>
        <w:t>.</w:t>
      </w:r>
      <w:proofErr w:type="gramEnd"/>
      <w:r w:rsidR="00397BD9" w:rsidRPr="00397BD9">
        <w:rPr>
          <w:rStyle w:val="prew"/>
        </w:rPr>
        <w:t>полит.н., р</w:t>
      </w:r>
      <w:r w:rsidR="00397BD9" w:rsidRPr="00397BD9">
        <w:t>уководитель Центра</w:t>
      </w:r>
      <w:r w:rsidR="00397BD9" w:rsidRPr="006F6B3B">
        <w:t xml:space="preserve"> этнополитических исследований, старший научный сотрудник Институт Европы РАН; ст. преподаватель </w:t>
      </w:r>
      <w:r w:rsidR="00397BD9">
        <w:t xml:space="preserve">Кафедры сравнительной политологии </w:t>
      </w:r>
      <w:r w:rsidR="00397BD9" w:rsidRPr="006F6B3B">
        <w:t>МГИМО МИД России</w:t>
      </w:r>
    </w:p>
    <w:p w14:paraId="6CE63640" w14:textId="77777777" w:rsidR="000D4667" w:rsidRPr="00650FA9" w:rsidRDefault="000D4667" w:rsidP="000D4667">
      <w:pPr>
        <w:jc w:val="both"/>
      </w:pPr>
    </w:p>
    <w:p w14:paraId="56BC3839" w14:textId="77777777" w:rsidR="000D4667" w:rsidRPr="00650FA9" w:rsidRDefault="000D4667" w:rsidP="000D4667">
      <w:pPr>
        <w:jc w:val="center"/>
        <w:rPr>
          <w:b/>
          <w:bCs/>
          <w:color w:val="002060"/>
        </w:rPr>
      </w:pPr>
      <w:r w:rsidRPr="00650FA9">
        <w:rPr>
          <w:b/>
          <w:bCs/>
          <w:color w:val="002060"/>
        </w:rPr>
        <w:t>Аудитория</w:t>
      </w:r>
    </w:p>
    <w:p w14:paraId="0DC5D008" w14:textId="65645502" w:rsidR="000D4667" w:rsidRPr="00650FA9" w:rsidRDefault="000D4667" w:rsidP="000D4667">
      <w:pPr>
        <w:jc w:val="both"/>
      </w:pPr>
      <w:r w:rsidRPr="00650FA9">
        <w:t xml:space="preserve">Студенты </w:t>
      </w:r>
      <w:r w:rsidR="007E277E" w:rsidRPr="00650FA9">
        <w:t xml:space="preserve">3-4 курса </w:t>
      </w:r>
      <w:r w:rsidRPr="00650FA9">
        <w:t>бакалавриата и магистратуры направлений подготовки «Международные отношения», «Политология», «Международное право», «Зарубежное регионоведение».</w:t>
      </w:r>
    </w:p>
    <w:p w14:paraId="78CA76E7" w14:textId="77777777" w:rsidR="000D4667" w:rsidRPr="00650FA9" w:rsidRDefault="000D4667" w:rsidP="000D4667">
      <w:pPr>
        <w:jc w:val="both"/>
      </w:pPr>
    </w:p>
    <w:p w14:paraId="5B2D72E7" w14:textId="77777777" w:rsidR="00397BD9" w:rsidRDefault="00397BD9">
      <w:pPr>
        <w:rPr>
          <w:b/>
          <w:bCs/>
          <w:color w:val="002060"/>
        </w:rPr>
      </w:pPr>
      <w:r>
        <w:rPr>
          <w:b/>
          <w:bCs/>
          <w:color w:val="002060"/>
        </w:rPr>
        <w:br w:type="page"/>
      </w:r>
    </w:p>
    <w:p w14:paraId="799DFFCD" w14:textId="77777777" w:rsidR="00397BD9" w:rsidRDefault="00397BD9" w:rsidP="000D4667">
      <w:pPr>
        <w:jc w:val="center"/>
        <w:rPr>
          <w:b/>
          <w:bCs/>
          <w:color w:val="002060"/>
        </w:rPr>
      </w:pPr>
    </w:p>
    <w:p w14:paraId="0A407E5F" w14:textId="47F34867" w:rsidR="000D4667" w:rsidRPr="00650FA9" w:rsidRDefault="000D4667" w:rsidP="000D4667">
      <w:pPr>
        <w:jc w:val="center"/>
        <w:rPr>
          <w:b/>
          <w:bCs/>
          <w:color w:val="002060"/>
        </w:rPr>
      </w:pPr>
      <w:r w:rsidRPr="00650FA9">
        <w:rPr>
          <w:b/>
          <w:bCs/>
          <w:color w:val="002060"/>
        </w:rPr>
        <w:t>Задание</w:t>
      </w:r>
    </w:p>
    <w:p w14:paraId="673CBF20" w14:textId="77777777" w:rsidR="000D4667" w:rsidRPr="00650FA9" w:rsidRDefault="000D4667" w:rsidP="000D4667">
      <w:pPr>
        <w:jc w:val="center"/>
      </w:pPr>
    </w:p>
    <w:p w14:paraId="207D2CCE" w14:textId="641F0D71" w:rsidR="000D4667" w:rsidRPr="00650FA9" w:rsidRDefault="000D4667" w:rsidP="000D4667">
      <w:pPr>
        <w:jc w:val="both"/>
      </w:pPr>
      <w:r w:rsidRPr="00650FA9">
        <w:t xml:space="preserve">Изучить </w:t>
      </w:r>
      <w:r w:rsidR="0020763A">
        <w:t xml:space="preserve">политическую </w:t>
      </w:r>
      <w:r w:rsidRPr="00650FA9">
        <w:t>идентичност</w:t>
      </w:r>
      <w:r w:rsidR="007E277E" w:rsidRPr="00650FA9">
        <w:t>ь</w:t>
      </w:r>
      <w:r w:rsidRPr="00650FA9">
        <w:t xml:space="preserve"> </w:t>
      </w:r>
      <w:r w:rsidR="0099473F" w:rsidRPr="00650FA9">
        <w:t>политических групп</w:t>
      </w:r>
      <w:r w:rsidR="00166708" w:rsidRPr="00650FA9">
        <w:t xml:space="preserve"> (далее также группы)</w:t>
      </w:r>
      <w:r w:rsidR="0099473F" w:rsidRPr="00650FA9">
        <w:t xml:space="preserve"> </w:t>
      </w:r>
      <w:r w:rsidR="007E277E" w:rsidRPr="00650FA9">
        <w:t xml:space="preserve">Европейского парламента при работе </w:t>
      </w:r>
      <w:r w:rsidRPr="00650FA9">
        <w:t>в составе Комитета по сельскому хозяйству и развитию сельских районов</w:t>
      </w:r>
      <w:r w:rsidR="00E7540D" w:rsidRPr="00650FA9">
        <w:t xml:space="preserve"> (далее также Комитет)</w:t>
      </w:r>
      <w:r w:rsidRPr="00650FA9">
        <w:t>.</w:t>
      </w:r>
    </w:p>
    <w:p w14:paraId="7D2CB02D" w14:textId="77777777" w:rsidR="000D4667" w:rsidRPr="00650FA9" w:rsidRDefault="000D4667" w:rsidP="000D4667">
      <w:pPr>
        <w:jc w:val="center"/>
      </w:pPr>
    </w:p>
    <w:p w14:paraId="366FAA48" w14:textId="77777777" w:rsidR="000D4667" w:rsidRPr="00650FA9" w:rsidRDefault="000D4667" w:rsidP="000D4667">
      <w:pPr>
        <w:jc w:val="center"/>
        <w:rPr>
          <w:b/>
          <w:bCs/>
          <w:color w:val="002060"/>
        </w:rPr>
      </w:pPr>
      <w:r w:rsidRPr="00650FA9">
        <w:rPr>
          <w:b/>
          <w:bCs/>
          <w:color w:val="002060"/>
        </w:rPr>
        <w:t>Задачи</w:t>
      </w:r>
    </w:p>
    <w:p w14:paraId="74E4506A" w14:textId="77777777" w:rsidR="000D4667" w:rsidRPr="00650FA9" w:rsidRDefault="000D4667" w:rsidP="000D4667">
      <w:pPr>
        <w:jc w:val="center"/>
        <w:rPr>
          <w:b/>
          <w:bCs/>
          <w:color w:val="002060"/>
        </w:rPr>
      </w:pPr>
    </w:p>
    <w:p w14:paraId="75EDDE8D" w14:textId="53D5EA84" w:rsidR="000D4667" w:rsidRPr="00650FA9" w:rsidRDefault="000D4667" w:rsidP="000D4667">
      <w:pPr>
        <w:pStyle w:val="a3"/>
        <w:numPr>
          <w:ilvl w:val="0"/>
          <w:numId w:val="5"/>
        </w:numPr>
        <w:jc w:val="both"/>
        <w:rPr>
          <w:rFonts w:ascii="Times New Roman" w:hAnsi="Times New Roman" w:cs="Times New Roman"/>
        </w:rPr>
      </w:pPr>
      <w:r w:rsidRPr="00650FA9">
        <w:rPr>
          <w:rFonts w:ascii="Times New Roman" w:hAnsi="Times New Roman" w:cs="Times New Roman"/>
        </w:rPr>
        <w:t>Сформулировать общие идеологические позиции группы</w:t>
      </w:r>
      <w:r w:rsidR="007E277E" w:rsidRPr="00650FA9">
        <w:rPr>
          <w:rFonts w:ascii="Times New Roman" w:hAnsi="Times New Roman" w:cs="Times New Roman"/>
        </w:rPr>
        <w:t>.</w:t>
      </w:r>
    </w:p>
    <w:p w14:paraId="417FC4BA" w14:textId="21D2C0EB" w:rsidR="000D4667" w:rsidRPr="00650FA9" w:rsidRDefault="000D4667" w:rsidP="000D4667">
      <w:pPr>
        <w:pStyle w:val="a3"/>
        <w:numPr>
          <w:ilvl w:val="0"/>
          <w:numId w:val="5"/>
        </w:numPr>
        <w:jc w:val="both"/>
        <w:rPr>
          <w:rFonts w:ascii="Times New Roman" w:hAnsi="Times New Roman" w:cs="Times New Roman"/>
        </w:rPr>
      </w:pPr>
      <w:r w:rsidRPr="00650FA9">
        <w:rPr>
          <w:rFonts w:ascii="Times New Roman" w:hAnsi="Times New Roman" w:cs="Times New Roman"/>
        </w:rPr>
        <w:t>Выявить идеологические</w:t>
      </w:r>
      <w:r w:rsidR="00AC6FC3" w:rsidRPr="00650FA9">
        <w:rPr>
          <w:rFonts w:ascii="Times New Roman" w:hAnsi="Times New Roman" w:cs="Times New Roman"/>
        </w:rPr>
        <w:t xml:space="preserve"> сходства и</w:t>
      </w:r>
      <w:r w:rsidRPr="00650FA9">
        <w:rPr>
          <w:rFonts w:ascii="Times New Roman" w:hAnsi="Times New Roman" w:cs="Times New Roman"/>
        </w:rPr>
        <w:t xml:space="preserve"> различия евро</w:t>
      </w:r>
      <w:r w:rsidR="007E277E" w:rsidRPr="00650FA9">
        <w:rPr>
          <w:rFonts w:ascii="Times New Roman" w:hAnsi="Times New Roman" w:cs="Times New Roman"/>
        </w:rPr>
        <w:t xml:space="preserve">пейских </w:t>
      </w:r>
      <w:r w:rsidRPr="00650FA9">
        <w:rPr>
          <w:rFonts w:ascii="Times New Roman" w:hAnsi="Times New Roman" w:cs="Times New Roman"/>
        </w:rPr>
        <w:t>партий</w:t>
      </w:r>
      <w:r w:rsidR="00BD0857" w:rsidRPr="00650FA9">
        <w:rPr>
          <w:rFonts w:ascii="Times New Roman" w:hAnsi="Times New Roman" w:cs="Times New Roman"/>
        </w:rPr>
        <w:t xml:space="preserve"> (</w:t>
      </w:r>
      <w:proofErr w:type="spellStart"/>
      <w:r w:rsidR="00BD0857" w:rsidRPr="00650FA9">
        <w:rPr>
          <w:rFonts w:ascii="Times New Roman" w:hAnsi="Times New Roman" w:cs="Times New Roman"/>
        </w:rPr>
        <w:t>европартий</w:t>
      </w:r>
      <w:proofErr w:type="spellEnd"/>
      <w:r w:rsidR="00BD0857" w:rsidRPr="00650FA9">
        <w:rPr>
          <w:rFonts w:ascii="Times New Roman" w:hAnsi="Times New Roman" w:cs="Times New Roman"/>
        </w:rPr>
        <w:t>)</w:t>
      </w:r>
      <w:r w:rsidRPr="00650FA9">
        <w:rPr>
          <w:rFonts w:ascii="Times New Roman" w:hAnsi="Times New Roman" w:cs="Times New Roman"/>
        </w:rPr>
        <w:t xml:space="preserve"> группы</w:t>
      </w:r>
      <w:r w:rsidR="00AC6FC3" w:rsidRPr="00650FA9">
        <w:rPr>
          <w:rFonts w:ascii="Times New Roman" w:hAnsi="Times New Roman" w:cs="Times New Roman"/>
        </w:rPr>
        <w:t xml:space="preserve"> (при наличии нескольких)</w:t>
      </w:r>
      <w:r w:rsidR="007E277E" w:rsidRPr="00650FA9">
        <w:rPr>
          <w:rFonts w:ascii="Times New Roman" w:hAnsi="Times New Roman" w:cs="Times New Roman"/>
        </w:rPr>
        <w:t>.</w:t>
      </w:r>
    </w:p>
    <w:p w14:paraId="5DAAF700" w14:textId="5B7A7AD6" w:rsidR="000D4667" w:rsidRPr="00650FA9" w:rsidRDefault="000D4667" w:rsidP="000D4667">
      <w:pPr>
        <w:pStyle w:val="a3"/>
        <w:numPr>
          <w:ilvl w:val="0"/>
          <w:numId w:val="5"/>
        </w:numPr>
        <w:jc w:val="both"/>
        <w:rPr>
          <w:rFonts w:ascii="Times New Roman" w:hAnsi="Times New Roman" w:cs="Times New Roman"/>
        </w:rPr>
      </w:pPr>
      <w:r w:rsidRPr="00650FA9">
        <w:rPr>
          <w:rFonts w:ascii="Times New Roman" w:hAnsi="Times New Roman" w:cs="Times New Roman"/>
        </w:rPr>
        <w:t>Сформулировать позиции группы по вопросам сельского хозяйства</w:t>
      </w:r>
      <w:r w:rsidR="00AC6FC3" w:rsidRPr="00650FA9">
        <w:rPr>
          <w:rFonts w:ascii="Times New Roman" w:hAnsi="Times New Roman" w:cs="Times New Roman"/>
        </w:rPr>
        <w:t>.</w:t>
      </w:r>
      <w:r w:rsidRPr="00650FA9">
        <w:rPr>
          <w:rFonts w:ascii="Times New Roman" w:hAnsi="Times New Roman" w:cs="Times New Roman"/>
        </w:rPr>
        <w:t xml:space="preserve"> </w:t>
      </w:r>
    </w:p>
    <w:p w14:paraId="02D29644" w14:textId="3BC83F6B" w:rsidR="000D4667" w:rsidRPr="00650FA9" w:rsidRDefault="000D4667" w:rsidP="000D4667">
      <w:pPr>
        <w:pStyle w:val="a3"/>
        <w:numPr>
          <w:ilvl w:val="0"/>
          <w:numId w:val="5"/>
        </w:numPr>
        <w:jc w:val="both"/>
        <w:rPr>
          <w:rFonts w:ascii="Times New Roman" w:hAnsi="Times New Roman" w:cs="Times New Roman"/>
        </w:rPr>
      </w:pPr>
      <w:r w:rsidRPr="00650FA9">
        <w:rPr>
          <w:rFonts w:ascii="Times New Roman" w:hAnsi="Times New Roman" w:cs="Times New Roman"/>
        </w:rPr>
        <w:t xml:space="preserve">Выявить </w:t>
      </w:r>
      <w:r w:rsidR="00AC6FC3" w:rsidRPr="00650FA9">
        <w:rPr>
          <w:rFonts w:ascii="Times New Roman" w:hAnsi="Times New Roman" w:cs="Times New Roman"/>
        </w:rPr>
        <w:t xml:space="preserve">сходства и </w:t>
      </w:r>
      <w:r w:rsidRPr="00650FA9">
        <w:rPr>
          <w:rFonts w:ascii="Times New Roman" w:hAnsi="Times New Roman" w:cs="Times New Roman"/>
        </w:rPr>
        <w:t>различия евро</w:t>
      </w:r>
      <w:r w:rsidR="007E277E" w:rsidRPr="00650FA9">
        <w:rPr>
          <w:rFonts w:ascii="Times New Roman" w:hAnsi="Times New Roman" w:cs="Times New Roman"/>
        </w:rPr>
        <w:t xml:space="preserve">пейских </w:t>
      </w:r>
      <w:r w:rsidRPr="00650FA9">
        <w:rPr>
          <w:rFonts w:ascii="Times New Roman" w:hAnsi="Times New Roman" w:cs="Times New Roman"/>
        </w:rPr>
        <w:t>партий группы по вопросам сельского хозяйства в Комитете.</w:t>
      </w:r>
    </w:p>
    <w:p w14:paraId="63DB6B51" w14:textId="77777777" w:rsidR="000D4667" w:rsidRPr="00650FA9" w:rsidRDefault="000D4667" w:rsidP="000D4667">
      <w:pPr>
        <w:jc w:val="center"/>
      </w:pPr>
      <w:r w:rsidRPr="00650FA9">
        <w:t xml:space="preserve"> </w:t>
      </w:r>
    </w:p>
    <w:p w14:paraId="73B1009B" w14:textId="77777777" w:rsidR="000D4667" w:rsidRPr="00650FA9" w:rsidRDefault="000D4667" w:rsidP="000D4667">
      <w:pPr>
        <w:jc w:val="center"/>
        <w:rPr>
          <w:b/>
          <w:bCs/>
          <w:color w:val="002060"/>
        </w:rPr>
      </w:pPr>
      <w:r w:rsidRPr="00650FA9">
        <w:rPr>
          <w:b/>
          <w:bCs/>
          <w:color w:val="002060"/>
        </w:rPr>
        <w:t>Методы организации работы с источниками</w:t>
      </w:r>
    </w:p>
    <w:p w14:paraId="687126A7" w14:textId="77777777" w:rsidR="000D4667" w:rsidRPr="00650FA9" w:rsidRDefault="000D4667" w:rsidP="000D4667">
      <w:pPr>
        <w:jc w:val="both"/>
      </w:pPr>
    </w:p>
    <w:p w14:paraId="57E4C7AF" w14:textId="5E1A5E2A" w:rsidR="000D4667" w:rsidRDefault="000D4667" w:rsidP="000D4667">
      <w:pPr>
        <w:pStyle w:val="a3"/>
        <w:numPr>
          <w:ilvl w:val="0"/>
          <w:numId w:val="4"/>
        </w:numPr>
        <w:jc w:val="both"/>
        <w:rPr>
          <w:rFonts w:ascii="Times New Roman" w:hAnsi="Times New Roman" w:cs="Times New Roman"/>
        </w:rPr>
      </w:pPr>
      <w:r w:rsidRPr="00650FA9">
        <w:rPr>
          <w:rFonts w:ascii="Times New Roman" w:hAnsi="Times New Roman" w:cs="Times New Roman"/>
        </w:rPr>
        <w:t>К</w:t>
      </w:r>
      <w:r w:rsidR="0087796E">
        <w:rPr>
          <w:rFonts w:ascii="Times New Roman" w:hAnsi="Times New Roman" w:cs="Times New Roman"/>
        </w:rPr>
        <w:t>оличественный и качественный к</w:t>
      </w:r>
      <w:r w:rsidRPr="00650FA9">
        <w:rPr>
          <w:rFonts w:ascii="Times New Roman" w:hAnsi="Times New Roman" w:cs="Times New Roman"/>
        </w:rPr>
        <w:t xml:space="preserve">онтент-анализ политических источников с использованием платформы voyant-tools.org (ключевые слова: </w:t>
      </w:r>
      <w:r w:rsidR="007E277E" w:rsidRPr="00650FA9">
        <w:rPr>
          <w:rFonts w:ascii="Times New Roman" w:hAnsi="Times New Roman" w:cs="Times New Roman"/>
          <w:lang w:val="en-US"/>
        </w:rPr>
        <w:t>agriculture</w:t>
      </w:r>
      <w:r w:rsidR="007E277E" w:rsidRPr="00650FA9">
        <w:rPr>
          <w:rFonts w:ascii="Times New Roman" w:hAnsi="Times New Roman" w:cs="Times New Roman"/>
        </w:rPr>
        <w:t xml:space="preserve">, </w:t>
      </w:r>
      <w:r w:rsidR="007E277E" w:rsidRPr="00650FA9">
        <w:rPr>
          <w:rFonts w:ascii="Times New Roman" w:hAnsi="Times New Roman" w:cs="Times New Roman"/>
          <w:lang w:val="en-US"/>
        </w:rPr>
        <w:t>food</w:t>
      </w:r>
      <w:r w:rsidR="007E277E" w:rsidRPr="00650FA9">
        <w:rPr>
          <w:rFonts w:ascii="Times New Roman" w:hAnsi="Times New Roman" w:cs="Times New Roman"/>
        </w:rPr>
        <w:t xml:space="preserve">, </w:t>
      </w:r>
      <w:r w:rsidR="007E277E" w:rsidRPr="00650FA9">
        <w:rPr>
          <w:rFonts w:ascii="Times New Roman" w:hAnsi="Times New Roman" w:cs="Times New Roman"/>
          <w:lang w:val="en-US"/>
        </w:rPr>
        <w:t>environment</w:t>
      </w:r>
      <w:r w:rsidR="007E277E" w:rsidRPr="00650FA9">
        <w:rPr>
          <w:rFonts w:ascii="Times New Roman" w:hAnsi="Times New Roman" w:cs="Times New Roman"/>
        </w:rPr>
        <w:t xml:space="preserve">, </w:t>
      </w:r>
      <w:r w:rsidR="007E277E" w:rsidRPr="00650FA9">
        <w:rPr>
          <w:rFonts w:ascii="Times New Roman" w:hAnsi="Times New Roman" w:cs="Times New Roman"/>
          <w:lang w:val="en-US"/>
        </w:rPr>
        <w:t>sustainable</w:t>
      </w:r>
      <w:r w:rsidR="007E277E" w:rsidRPr="00650FA9">
        <w:rPr>
          <w:rFonts w:ascii="Times New Roman" w:hAnsi="Times New Roman" w:cs="Times New Roman"/>
        </w:rPr>
        <w:t xml:space="preserve">, </w:t>
      </w:r>
      <w:r w:rsidR="007E277E" w:rsidRPr="00650FA9">
        <w:rPr>
          <w:rFonts w:ascii="Times New Roman" w:hAnsi="Times New Roman" w:cs="Times New Roman"/>
          <w:lang w:val="en-US"/>
        </w:rPr>
        <w:t>market</w:t>
      </w:r>
      <w:r w:rsidR="007E277E" w:rsidRPr="00650FA9">
        <w:rPr>
          <w:rFonts w:ascii="Times New Roman" w:hAnsi="Times New Roman" w:cs="Times New Roman"/>
        </w:rPr>
        <w:t xml:space="preserve">, </w:t>
      </w:r>
      <w:r w:rsidR="007E277E" w:rsidRPr="00650FA9">
        <w:rPr>
          <w:rFonts w:ascii="Times New Roman" w:hAnsi="Times New Roman" w:cs="Times New Roman"/>
          <w:lang w:val="en-US"/>
        </w:rPr>
        <w:t>plant</w:t>
      </w:r>
      <w:r w:rsidR="007E277E" w:rsidRPr="00650FA9">
        <w:rPr>
          <w:rFonts w:ascii="Times New Roman" w:hAnsi="Times New Roman" w:cs="Times New Roman"/>
        </w:rPr>
        <w:t xml:space="preserve">, </w:t>
      </w:r>
      <w:r w:rsidR="007E277E" w:rsidRPr="00650FA9">
        <w:rPr>
          <w:rFonts w:ascii="Times New Roman" w:hAnsi="Times New Roman" w:cs="Times New Roman"/>
          <w:lang w:val="en-US"/>
        </w:rPr>
        <w:t>far</w:t>
      </w:r>
      <w:r w:rsidR="00257878" w:rsidRPr="00650FA9">
        <w:rPr>
          <w:rFonts w:ascii="Times New Roman" w:hAnsi="Times New Roman" w:cs="Times New Roman"/>
          <w:lang w:val="en-US"/>
        </w:rPr>
        <w:t>m</w:t>
      </w:r>
      <w:r w:rsidR="00257878" w:rsidRPr="00650FA9">
        <w:rPr>
          <w:rFonts w:ascii="Times New Roman" w:hAnsi="Times New Roman" w:cs="Times New Roman"/>
        </w:rPr>
        <w:t xml:space="preserve">, </w:t>
      </w:r>
      <w:r w:rsidR="00257878" w:rsidRPr="00650FA9">
        <w:rPr>
          <w:rFonts w:ascii="Times New Roman" w:hAnsi="Times New Roman" w:cs="Times New Roman"/>
          <w:lang w:val="en-US"/>
        </w:rPr>
        <w:t>eco</w:t>
      </w:r>
      <w:r w:rsidR="00257878" w:rsidRPr="00650FA9">
        <w:rPr>
          <w:rFonts w:ascii="Times New Roman" w:hAnsi="Times New Roman" w:cs="Times New Roman"/>
        </w:rPr>
        <w:t>-</w:t>
      </w:r>
      <w:r w:rsidR="00257878" w:rsidRPr="00650FA9">
        <w:rPr>
          <w:rFonts w:ascii="Times New Roman" w:hAnsi="Times New Roman" w:cs="Times New Roman"/>
          <w:lang w:val="en-US"/>
        </w:rPr>
        <w:t>label</w:t>
      </w:r>
      <w:r w:rsidR="00257878" w:rsidRPr="00650FA9">
        <w:rPr>
          <w:rFonts w:ascii="Times New Roman" w:hAnsi="Times New Roman" w:cs="Times New Roman"/>
        </w:rPr>
        <w:t xml:space="preserve">, </w:t>
      </w:r>
      <w:r w:rsidR="00257878" w:rsidRPr="00650FA9">
        <w:rPr>
          <w:rFonts w:ascii="Times New Roman" w:hAnsi="Times New Roman" w:cs="Times New Roman"/>
          <w:lang w:val="en-US"/>
        </w:rPr>
        <w:t>animal</w:t>
      </w:r>
      <w:r w:rsidR="00257878" w:rsidRPr="00650FA9">
        <w:rPr>
          <w:rFonts w:ascii="Times New Roman" w:hAnsi="Times New Roman" w:cs="Times New Roman"/>
        </w:rPr>
        <w:t xml:space="preserve">, </w:t>
      </w:r>
      <w:r w:rsidR="00257878" w:rsidRPr="00650FA9">
        <w:rPr>
          <w:rFonts w:ascii="Times New Roman" w:hAnsi="Times New Roman" w:cs="Times New Roman"/>
          <w:lang w:val="en-US"/>
        </w:rPr>
        <w:t>veterinary</w:t>
      </w:r>
      <w:r w:rsidR="00257878" w:rsidRPr="00650FA9">
        <w:rPr>
          <w:rFonts w:ascii="Times New Roman" w:hAnsi="Times New Roman" w:cs="Times New Roman"/>
        </w:rPr>
        <w:t xml:space="preserve">, </w:t>
      </w:r>
      <w:r w:rsidR="00257878" w:rsidRPr="00650FA9">
        <w:rPr>
          <w:rFonts w:ascii="Times New Roman" w:hAnsi="Times New Roman" w:cs="Times New Roman"/>
          <w:lang w:val="en-US"/>
        </w:rPr>
        <w:t>consumer</w:t>
      </w:r>
      <w:r w:rsidR="00257878" w:rsidRPr="00650FA9">
        <w:rPr>
          <w:rFonts w:ascii="Times New Roman" w:hAnsi="Times New Roman" w:cs="Times New Roman"/>
        </w:rPr>
        <w:t xml:space="preserve">, </w:t>
      </w:r>
      <w:r w:rsidR="00257878" w:rsidRPr="00650FA9">
        <w:rPr>
          <w:rFonts w:ascii="Times New Roman" w:hAnsi="Times New Roman" w:cs="Times New Roman"/>
          <w:lang w:val="en-US"/>
        </w:rPr>
        <w:t>safety</w:t>
      </w:r>
      <w:r w:rsidRPr="00650FA9">
        <w:rPr>
          <w:rFonts w:ascii="Times New Roman" w:hAnsi="Times New Roman" w:cs="Times New Roman"/>
        </w:rPr>
        <w:t>)</w:t>
      </w:r>
    </w:p>
    <w:p w14:paraId="63C566B7" w14:textId="77777777" w:rsidR="0087796E" w:rsidRPr="0087796E" w:rsidRDefault="0087796E" w:rsidP="0087796E">
      <w:pPr>
        <w:pStyle w:val="a3"/>
        <w:jc w:val="both"/>
        <w:rPr>
          <w:rFonts w:ascii="Times New Roman" w:hAnsi="Times New Roman" w:cs="Times New Roman"/>
        </w:rPr>
      </w:pPr>
      <w:r w:rsidRPr="0087796E">
        <w:rPr>
          <w:rFonts w:ascii="Times New Roman" w:hAnsi="Times New Roman" w:cs="Times New Roman"/>
        </w:rPr>
        <w:t>1)</w:t>
      </w:r>
      <w:r w:rsidRPr="0087796E">
        <w:rPr>
          <w:rFonts w:ascii="Times New Roman" w:hAnsi="Times New Roman" w:cs="Times New Roman"/>
        </w:rPr>
        <w:tab/>
      </w:r>
      <w:proofErr w:type="spellStart"/>
      <w:r w:rsidRPr="0087796E">
        <w:rPr>
          <w:rFonts w:ascii="Times New Roman" w:hAnsi="Times New Roman" w:cs="Times New Roman"/>
        </w:rPr>
        <w:t>Твиттера</w:t>
      </w:r>
      <w:proofErr w:type="spellEnd"/>
      <w:r w:rsidRPr="0087796E">
        <w:rPr>
          <w:rFonts w:ascii="Times New Roman" w:hAnsi="Times New Roman" w:cs="Times New Roman"/>
        </w:rPr>
        <w:t xml:space="preserve"> лидеров групп и Председателя Комитета.</w:t>
      </w:r>
    </w:p>
    <w:p w14:paraId="270265A1" w14:textId="77777777" w:rsidR="0087796E" w:rsidRPr="0087796E" w:rsidRDefault="0087796E" w:rsidP="0087796E">
      <w:pPr>
        <w:pStyle w:val="a3"/>
        <w:jc w:val="both"/>
        <w:rPr>
          <w:rFonts w:ascii="Times New Roman" w:hAnsi="Times New Roman" w:cs="Times New Roman"/>
        </w:rPr>
      </w:pPr>
      <w:r w:rsidRPr="0087796E">
        <w:rPr>
          <w:rFonts w:ascii="Times New Roman" w:hAnsi="Times New Roman" w:cs="Times New Roman"/>
        </w:rPr>
        <w:t>2)</w:t>
      </w:r>
      <w:r w:rsidRPr="0087796E">
        <w:rPr>
          <w:rFonts w:ascii="Times New Roman" w:hAnsi="Times New Roman" w:cs="Times New Roman"/>
        </w:rPr>
        <w:tab/>
        <w:t xml:space="preserve"> Манифестов </w:t>
      </w:r>
      <w:proofErr w:type="spellStart"/>
      <w:r w:rsidRPr="0087796E">
        <w:rPr>
          <w:rFonts w:ascii="Times New Roman" w:hAnsi="Times New Roman" w:cs="Times New Roman"/>
        </w:rPr>
        <w:t>европартий</w:t>
      </w:r>
      <w:proofErr w:type="spellEnd"/>
      <w:r w:rsidRPr="0087796E">
        <w:rPr>
          <w:rFonts w:ascii="Times New Roman" w:hAnsi="Times New Roman" w:cs="Times New Roman"/>
        </w:rPr>
        <w:t>.</w:t>
      </w:r>
    </w:p>
    <w:p w14:paraId="349B59A2" w14:textId="2201A197" w:rsidR="0087796E" w:rsidRPr="00650FA9" w:rsidRDefault="0087796E" w:rsidP="0087796E">
      <w:pPr>
        <w:pStyle w:val="a3"/>
        <w:jc w:val="both"/>
        <w:rPr>
          <w:rFonts w:ascii="Times New Roman" w:hAnsi="Times New Roman" w:cs="Times New Roman"/>
        </w:rPr>
      </w:pPr>
      <w:r w:rsidRPr="0087796E">
        <w:rPr>
          <w:rFonts w:ascii="Times New Roman" w:hAnsi="Times New Roman" w:cs="Times New Roman"/>
        </w:rPr>
        <w:t>3)</w:t>
      </w:r>
      <w:r w:rsidRPr="0087796E">
        <w:rPr>
          <w:rFonts w:ascii="Times New Roman" w:hAnsi="Times New Roman" w:cs="Times New Roman"/>
        </w:rPr>
        <w:tab/>
        <w:t xml:space="preserve"> Сайта Комитета по сельскому хозяйству и развитию сельских районов https://www.europarl.europa.eu/committees/en/agri/home/highlights</w:t>
      </w:r>
    </w:p>
    <w:p w14:paraId="7ECD5771" w14:textId="77777777" w:rsidR="000D4667" w:rsidRPr="00650FA9" w:rsidRDefault="000D4667" w:rsidP="000D4667">
      <w:pPr>
        <w:pStyle w:val="a3"/>
        <w:numPr>
          <w:ilvl w:val="0"/>
          <w:numId w:val="4"/>
        </w:numPr>
        <w:jc w:val="both"/>
        <w:rPr>
          <w:rFonts w:ascii="Times New Roman" w:hAnsi="Times New Roman" w:cs="Times New Roman"/>
        </w:rPr>
      </w:pPr>
      <w:r w:rsidRPr="00650FA9">
        <w:rPr>
          <w:rFonts w:ascii="Times New Roman" w:hAnsi="Times New Roman" w:cs="Times New Roman"/>
        </w:rPr>
        <w:t>Критический дискурс-анализ политических источников</w:t>
      </w:r>
    </w:p>
    <w:p w14:paraId="49036B8E" w14:textId="77777777" w:rsidR="00BD0857" w:rsidRDefault="00BD0857" w:rsidP="00976205">
      <w:pPr>
        <w:rPr>
          <w:b/>
          <w:bCs/>
          <w:color w:val="002060"/>
        </w:rPr>
      </w:pPr>
    </w:p>
    <w:p w14:paraId="21CCA0A3" w14:textId="77777777" w:rsidR="00397BD9" w:rsidRDefault="00397BD9">
      <w:pPr>
        <w:rPr>
          <w:b/>
          <w:bCs/>
          <w:color w:val="002060"/>
        </w:rPr>
        <w:sectPr w:rsidR="00397BD9" w:rsidSect="00397BD9">
          <w:headerReference w:type="default" r:id="rId8"/>
          <w:pgSz w:w="11906" w:h="16838"/>
          <w:pgMar w:top="1134" w:right="1134" w:bottom="1134" w:left="1134" w:header="708" w:footer="708" w:gutter="0"/>
          <w:cols w:space="708"/>
          <w:docGrid w:linePitch="360"/>
        </w:sectPr>
      </w:pPr>
    </w:p>
    <w:p w14:paraId="3FC0699A" w14:textId="0F6C4E45" w:rsidR="000D4667" w:rsidRPr="00650FA9" w:rsidRDefault="000D4667" w:rsidP="000D4667">
      <w:pPr>
        <w:jc w:val="center"/>
        <w:rPr>
          <w:b/>
          <w:bCs/>
          <w:color w:val="002060"/>
        </w:rPr>
      </w:pPr>
      <w:r w:rsidRPr="00650FA9">
        <w:rPr>
          <w:b/>
          <w:bCs/>
          <w:color w:val="002060"/>
        </w:rPr>
        <w:lastRenderedPageBreak/>
        <w:t>Используемые интерактивные методики</w:t>
      </w:r>
      <w:r w:rsidRPr="00650FA9">
        <w:rPr>
          <w:b/>
          <w:bCs/>
          <w:color w:val="002060"/>
          <w:lang w:val="en-AU"/>
        </w:rPr>
        <w:t xml:space="preserve"> </w:t>
      </w:r>
      <w:r w:rsidRPr="00650FA9">
        <w:rPr>
          <w:b/>
          <w:bCs/>
          <w:color w:val="002060"/>
        </w:rPr>
        <w:t>обучения</w:t>
      </w:r>
    </w:p>
    <w:p w14:paraId="53A01328" w14:textId="77777777" w:rsidR="000D4667" w:rsidRPr="00650FA9" w:rsidRDefault="000D4667" w:rsidP="000D4667">
      <w:pPr>
        <w:jc w:val="both"/>
      </w:pPr>
    </w:p>
    <w:p w14:paraId="3F0BDA0C" w14:textId="7E2B5BB3" w:rsidR="000D4667" w:rsidRDefault="000D4667" w:rsidP="000D4667">
      <w:pPr>
        <w:pStyle w:val="a3"/>
        <w:numPr>
          <w:ilvl w:val="0"/>
          <w:numId w:val="3"/>
        </w:numPr>
        <w:jc w:val="both"/>
        <w:rPr>
          <w:rFonts w:ascii="Times New Roman" w:hAnsi="Times New Roman" w:cs="Times New Roman"/>
        </w:rPr>
      </w:pPr>
      <w:r w:rsidRPr="00650FA9">
        <w:rPr>
          <w:rFonts w:ascii="Times New Roman" w:hAnsi="Times New Roman" w:cs="Times New Roman"/>
          <w:b/>
          <w:bCs/>
        </w:rPr>
        <w:t>Деловая игра</w:t>
      </w:r>
      <w:r w:rsidRPr="00650FA9">
        <w:rPr>
          <w:rFonts w:ascii="Times New Roman" w:hAnsi="Times New Roman" w:cs="Times New Roman"/>
        </w:rPr>
        <w:t xml:space="preserve"> </w:t>
      </w:r>
    </w:p>
    <w:p w14:paraId="6069D6D7" w14:textId="77777777" w:rsidR="00750A75" w:rsidRDefault="00750A75" w:rsidP="00750A75">
      <w:pPr>
        <w:pStyle w:val="a3"/>
        <w:jc w:val="both"/>
        <w:rPr>
          <w:rFonts w:ascii="Times New Roman" w:hAnsi="Times New Roman" w:cs="Times New Roman"/>
        </w:rPr>
      </w:pPr>
    </w:p>
    <w:p w14:paraId="4F69C44F" w14:textId="4D3C1BC6" w:rsidR="00750A75" w:rsidRPr="00750A75" w:rsidRDefault="00750A75" w:rsidP="00750A75">
      <w:pPr>
        <w:rPr>
          <w:b/>
          <w:bCs/>
        </w:rPr>
      </w:pPr>
      <w:r w:rsidRPr="00750A75">
        <w:rPr>
          <w:b/>
          <w:bCs/>
        </w:rPr>
        <w:t>Структура деловой игры</w:t>
      </w:r>
    </w:p>
    <w:p w14:paraId="44B8C325" w14:textId="77777777" w:rsidR="000D4667" w:rsidRPr="00650FA9" w:rsidRDefault="000D4667" w:rsidP="000D4667">
      <w:pPr>
        <w:jc w:val="both"/>
      </w:pPr>
    </w:p>
    <w:tbl>
      <w:tblPr>
        <w:tblStyle w:val="TableNormal"/>
        <w:tblW w:w="143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7"/>
        <w:gridCol w:w="9846"/>
        <w:gridCol w:w="1559"/>
        <w:gridCol w:w="1100"/>
      </w:tblGrid>
      <w:tr w:rsidR="00A567A3" w:rsidRPr="00247344" w14:paraId="25DA7BFE" w14:textId="77777777" w:rsidTr="00397BD9">
        <w:trPr>
          <w:trHeight w:val="442"/>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7445A3E" w14:textId="77777777" w:rsidR="00A567A3" w:rsidRPr="00247344" w:rsidRDefault="00A567A3" w:rsidP="00247344">
            <w:pPr>
              <w:jc w:val="center"/>
              <w:rPr>
                <w:sz w:val="24"/>
                <w:szCs w:val="24"/>
              </w:rPr>
            </w:pPr>
            <w:r w:rsidRPr="00247344">
              <w:rPr>
                <w:b/>
                <w:bCs/>
                <w:sz w:val="24"/>
                <w:szCs w:val="24"/>
              </w:rPr>
              <w:t>Этап</w:t>
            </w:r>
          </w:p>
        </w:tc>
        <w:tc>
          <w:tcPr>
            <w:tcW w:w="9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446EB44" w14:textId="77777777" w:rsidR="00A567A3" w:rsidRPr="00247344" w:rsidRDefault="00A567A3" w:rsidP="00247344">
            <w:pPr>
              <w:jc w:val="center"/>
              <w:rPr>
                <w:sz w:val="24"/>
                <w:szCs w:val="24"/>
              </w:rPr>
            </w:pPr>
            <w:r w:rsidRPr="00247344">
              <w:rPr>
                <w:b/>
                <w:bCs/>
                <w:sz w:val="24"/>
                <w:szCs w:val="24"/>
              </w:rPr>
              <w:t>Описание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FBC7B5F" w14:textId="4F655651" w:rsidR="00A567A3" w:rsidRPr="00247344" w:rsidRDefault="00A567A3" w:rsidP="00247344">
            <w:pPr>
              <w:jc w:val="center"/>
              <w:rPr>
                <w:sz w:val="24"/>
                <w:szCs w:val="24"/>
              </w:rPr>
            </w:pPr>
            <w:r w:rsidRPr="00247344">
              <w:rPr>
                <w:b/>
                <w:bCs/>
                <w:sz w:val="24"/>
                <w:szCs w:val="24"/>
              </w:rPr>
              <w:t xml:space="preserve">Формат </w:t>
            </w:r>
            <w:proofErr w:type="spellStart"/>
            <w:proofErr w:type="gramStart"/>
            <w:r w:rsidRPr="00247344">
              <w:rPr>
                <w:b/>
                <w:bCs/>
                <w:sz w:val="24"/>
                <w:szCs w:val="24"/>
              </w:rPr>
              <w:t>взаимо</w:t>
            </w:r>
            <w:proofErr w:type="spellEnd"/>
            <w:r w:rsidR="00397BD9">
              <w:rPr>
                <w:b/>
                <w:bCs/>
                <w:sz w:val="24"/>
                <w:szCs w:val="24"/>
              </w:rPr>
              <w:t>-</w:t>
            </w:r>
            <w:r w:rsidRPr="00247344">
              <w:rPr>
                <w:b/>
                <w:bCs/>
                <w:sz w:val="24"/>
                <w:szCs w:val="24"/>
              </w:rPr>
              <w:t>действия</w:t>
            </w:r>
            <w:proofErr w:type="gramEnd"/>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CD5EC64" w14:textId="2833C62D" w:rsidR="00A567A3" w:rsidRPr="00247344" w:rsidRDefault="00A567A3" w:rsidP="00247344">
            <w:pPr>
              <w:jc w:val="center"/>
              <w:rPr>
                <w:sz w:val="24"/>
                <w:szCs w:val="24"/>
              </w:rPr>
            </w:pPr>
            <w:proofErr w:type="spellStart"/>
            <w:proofErr w:type="gramStart"/>
            <w:r w:rsidRPr="00247344">
              <w:rPr>
                <w:b/>
                <w:bCs/>
                <w:sz w:val="24"/>
                <w:szCs w:val="24"/>
              </w:rPr>
              <w:t>Хроно</w:t>
            </w:r>
            <w:proofErr w:type="spellEnd"/>
            <w:r w:rsidR="00397BD9">
              <w:rPr>
                <w:b/>
                <w:bCs/>
                <w:sz w:val="24"/>
                <w:szCs w:val="24"/>
              </w:rPr>
              <w:t>-</w:t>
            </w:r>
            <w:r w:rsidRPr="00247344">
              <w:rPr>
                <w:b/>
                <w:bCs/>
                <w:sz w:val="24"/>
                <w:szCs w:val="24"/>
              </w:rPr>
              <w:t>метраж</w:t>
            </w:r>
            <w:proofErr w:type="gramEnd"/>
          </w:p>
        </w:tc>
      </w:tr>
      <w:tr w:rsidR="00A567A3" w:rsidRPr="00247344" w14:paraId="5005A000" w14:textId="77777777" w:rsidTr="00397BD9">
        <w:trPr>
          <w:trHeight w:val="222"/>
        </w:trPr>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9D37393" w14:textId="77777777" w:rsidR="00A567A3" w:rsidRPr="00247344" w:rsidRDefault="00A567A3" w:rsidP="00247344">
            <w:pPr>
              <w:jc w:val="center"/>
              <w:rPr>
                <w:sz w:val="24"/>
                <w:szCs w:val="24"/>
              </w:rPr>
            </w:pPr>
            <w:r w:rsidRPr="00247344">
              <w:rPr>
                <w:sz w:val="24"/>
                <w:szCs w:val="24"/>
              </w:rPr>
              <w:t>Подготовительный этап. Самостоятельная работа.</w:t>
            </w:r>
          </w:p>
        </w:tc>
      </w:tr>
      <w:tr w:rsidR="00A567A3" w:rsidRPr="00247344" w14:paraId="40CF41BE" w14:textId="77777777" w:rsidTr="00397BD9">
        <w:trPr>
          <w:trHeight w:val="779"/>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2D7F26D" w14:textId="77777777" w:rsidR="00A567A3" w:rsidRPr="00247344" w:rsidRDefault="00A567A3" w:rsidP="00247344">
            <w:pPr>
              <w:jc w:val="center"/>
              <w:rPr>
                <w:sz w:val="24"/>
                <w:szCs w:val="24"/>
              </w:rPr>
            </w:pPr>
            <w:r w:rsidRPr="00247344">
              <w:rPr>
                <w:sz w:val="24"/>
                <w:szCs w:val="24"/>
              </w:rPr>
              <w:t>Подготовка к занятию</w:t>
            </w:r>
          </w:p>
        </w:tc>
        <w:tc>
          <w:tcPr>
            <w:tcW w:w="9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17BEB95" w14:textId="16A34E88" w:rsidR="00A567A3" w:rsidRPr="00247344" w:rsidRDefault="00A567A3" w:rsidP="00247344">
            <w:pPr>
              <w:pStyle w:val="a3"/>
              <w:numPr>
                <w:ilvl w:val="0"/>
                <w:numId w:val="13"/>
              </w:numPr>
              <w:contextualSpacing w:val="0"/>
              <w:jc w:val="both"/>
              <w:rPr>
                <w:rFonts w:ascii="Times New Roman" w:hAnsi="Times New Roman" w:cs="Times New Roman"/>
                <w:sz w:val="24"/>
                <w:szCs w:val="24"/>
              </w:rPr>
            </w:pPr>
            <w:bookmarkStart w:id="0" w:name="_Hlk76733951"/>
            <w:r w:rsidRPr="00247344">
              <w:rPr>
                <w:rFonts w:ascii="Times New Roman" w:hAnsi="Times New Roman" w:cs="Times New Roman"/>
                <w:sz w:val="24"/>
                <w:szCs w:val="24"/>
              </w:rPr>
              <w:t>Аудитория по предоставленной заранее литературе осуществляет подготовку к занятию.</w:t>
            </w:r>
          </w:p>
          <w:p w14:paraId="7A097E82" w14:textId="77777777" w:rsidR="00A567A3" w:rsidRPr="00247344" w:rsidRDefault="00A567A3" w:rsidP="00247344">
            <w:pPr>
              <w:pStyle w:val="a3"/>
              <w:numPr>
                <w:ilvl w:val="0"/>
                <w:numId w:val="13"/>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Модератор актуализирует информацию, перечисляет вопросы, предоставляет методические материалы и объясняет формат занятия.</w:t>
            </w:r>
            <w:bookmarkEnd w:id="0"/>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94727BA" w14:textId="315A39FA" w:rsidR="00A567A3" w:rsidRPr="00247344" w:rsidRDefault="00A567A3" w:rsidP="00247344">
            <w:pPr>
              <w:jc w:val="center"/>
              <w:rPr>
                <w:sz w:val="24"/>
                <w:szCs w:val="24"/>
              </w:rPr>
            </w:pPr>
            <w:proofErr w:type="spellStart"/>
            <w:proofErr w:type="gramStart"/>
            <w:r w:rsidRPr="00247344">
              <w:rPr>
                <w:sz w:val="24"/>
                <w:szCs w:val="24"/>
              </w:rPr>
              <w:t>Самостоя</w:t>
            </w:r>
            <w:proofErr w:type="spellEnd"/>
            <w:r w:rsidR="00397BD9">
              <w:rPr>
                <w:sz w:val="24"/>
                <w:szCs w:val="24"/>
              </w:rPr>
              <w:t>-</w:t>
            </w:r>
            <w:r w:rsidRPr="00247344">
              <w:rPr>
                <w:sz w:val="24"/>
                <w:szCs w:val="24"/>
              </w:rPr>
              <w:t>тельная</w:t>
            </w:r>
            <w:proofErr w:type="gramEnd"/>
            <w:r w:rsidRPr="00247344">
              <w:rPr>
                <w:sz w:val="24"/>
                <w:szCs w:val="24"/>
              </w:rPr>
              <w:t xml:space="preserve"> работа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9CBF6FF" w14:textId="77777777" w:rsidR="00A567A3" w:rsidRPr="00247344" w:rsidRDefault="00A567A3" w:rsidP="00247344">
            <w:pPr>
              <w:jc w:val="center"/>
              <w:rPr>
                <w:sz w:val="24"/>
                <w:szCs w:val="24"/>
              </w:rPr>
            </w:pPr>
            <w:r w:rsidRPr="00247344">
              <w:rPr>
                <w:sz w:val="24"/>
                <w:szCs w:val="24"/>
              </w:rPr>
              <w:t>2-3 часа</w:t>
            </w:r>
          </w:p>
        </w:tc>
      </w:tr>
      <w:tr w:rsidR="00A567A3" w:rsidRPr="00247344" w14:paraId="02136BF1" w14:textId="77777777" w:rsidTr="00397BD9">
        <w:trPr>
          <w:trHeight w:val="222"/>
        </w:trPr>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A19FD33" w14:textId="1F4F61F0" w:rsidR="00A567A3" w:rsidRPr="00247344" w:rsidRDefault="00A567A3" w:rsidP="00247344">
            <w:pPr>
              <w:jc w:val="both"/>
              <w:rPr>
                <w:sz w:val="24"/>
                <w:szCs w:val="24"/>
              </w:rPr>
            </w:pPr>
            <w:r w:rsidRPr="00247344">
              <w:rPr>
                <w:sz w:val="24"/>
                <w:szCs w:val="24"/>
              </w:rPr>
              <w:t>Вводный этап. Аудиторная работа.</w:t>
            </w:r>
          </w:p>
        </w:tc>
      </w:tr>
      <w:tr w:rsidR="00A567A3" w:rsidRPr="00247344" w14:paraId="48649D5D" w14:textId="77777777" w:rsidTr="00397BD9">
        <w:trPr>
          <w:trHeight w:val="2294"/>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E20AAEF" w14:textId="06596D83" w:rsidR="00A567A3" w:rsidRPr="00247344" w:rsidRDefault="00A567A3" w:rsidP="00247344">
            <w:pPr>
              <w:jc w:val="center"/>
              <w:rPr>
                <w:sz w:val="24"/>
                <w:szCs w:val="24"/>
              </w:rPr>
            </w:pPr>
            <w:r w:rsidRPr="00247344">
              <w:rPr>
                <w:sz w:val="24"/>
                <w:szCs w:val="24"/>
              </w:rPr>
              <w:t>Введение.</w:t>
            </w:r>
          </w:p>
          <w:p w14:paraId="064A5704" w14:textId="77777777" w:rsidR="00A567A3" w:rsidRPr="00247344" w:rsidRDefault="00A567A3" w:rsidP="00247344">
            <w:pPr>
              <w:jc w:val="center"/>
              <w:rPr>
                <w:rFonts w:eastAsia="Arial Unicode MS"/>
                <w:sz w:val="24"/>
                <w:szCs w:val="24"/>
              </w:rPr>
            </w:pPr>
            <w:r w:rsidRPr="00247344">
              <w:rPr>
                <w:sz w:val="24"/>
                <w:szCs w:val="24"/>
              </w:rPr>
              <w:t>Контекст</w:t>
            </w:r>
          </w:p>
        </w:tc>
        <w:tc>
          <w:tcPr>
            <w:tcW w:w="9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CF8E3CE" w14:textId="43E793E3" w:rsidR="00A567A3" w:rsidRPr="00247344" w:rsidRDefault="00A567A3" w:rsidP="00247344">
            <w:pPr>
              <w:pStyle w:val="a3"/>
              <w:numPr>
                <w:ilvl w:val="0"/>
                <w:numId w:val="14"/>
              </w:numPr>
              <w:contextualSpacing w:val="0"/>
              <w:jc w:val="both"/>
              <w:rPr>
                <w:rFonts w:ascii="Times New Roman" w:hAnsi="Times New Roman" w:cs="Times New Roman"/>
                <w:sz w:val="24"/>
                <w:szCs w:val="24"/>
              </w:rPr>
            </w:pPr>
            <w:bookmarkStart w:id="1" w:name="_Hlk76734225"/>
            <w:r w:rsidRPr="00247344">
              <w:rPr>
                <w:rFonts w:ascii="Times New Roman" w:hAnsi="Times New Roman" w:cs="Times New Roman"/>
                <w:sz w:val="24"/>
                <w:szCs w:val="24"/>
              </w:rPr>
              <w:t xml:space="preserve">Модератор </w:t>
            </w:r>
            <w:r w:rsidR="00231562">
              <w:rPr>
                <w:rFonts w:ascii="Times New Roman" w:hAnsi="Times New Roman" w:cs="Times New Roman"/>
                <w:sz w:val="24"/>
                <w:szCs w:val="24"/>
              </w:rPr>
              <w:t xml:space="preserve">формулирует тему и </w:t>
            </w:r>
            <w:r w:rsidRPr="00247344">
              <w:rPr>
                <w:rFonts w:ascii="Times New Roman" w:hAnsi="Times New Roman" w:cs="Times New Roman"/>
                <w:sz w:val="24"/>
                <w:szCs w:val="24"/>
              </w:rPr>
              <w:t>цел</w:t>
            </w:r>
            <w:r w:rsidR="00231562">
              <w:rPr>
                <w:rFonts w:ascii="Times New Roman" w:hAnsi="Times New Roman" w:cs="Times New Roman"/>
                <w:sz w:val="24"/>
                <w:szCs w:val="24"/>
              </w:rPr>
              <w:t>и</w:t>
            </w:r>
            <w:r w:rsidRPr="00247344">
              <w:rPr>
                <w:rFonts w:ascii="Times New Roman" w:hAnsi="Times New Roman" w:cs="Times New Roman"/>
                <w:sz w:val="24"/>
                <w:szCs w:val="24"/>
              </w:rPr>
              <w:t xml:space="preserve"> интерактивного занятия.</w:t>
            </w:r>
          </w:p>
          <w:p w14:paraId="23484E3F" w14:textId="75AFCB31" w:rsidR="00A567A3" w:rsidRPr="00247344" w:rsidRDefault="00A567A3" w:rsidP="00247344">
            <w:pPr>
              <w:pStyle w:val="a3"/>
              <w:numPr>
                <w:ilvl w:val="0"/>
                <w:numId w:val="14"/>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 xml:space="preserve">Модератор в формате краткого диалога </w:t>
            </w:r>
            <w:r w:rsidR="009334BB">
              <w:rPr>
                <w:rFonts w:ascii="Times New Roman" w:hAnsi="Times New Roman" w:cs="Times New Roman"/>
                <w:sz w:val="24"/>
                <w:szCs w:val="24"/>
              </w:rPr>
              <w:t xml:space="preserve">оценивает уровень готовности </w:t>
            </w:r>
            <w:r w:rsidRPr="00247344">
              <w:rPr>
                <w:rFonts w:ascii="Times New Roman" w:hAnsi="Times New Roman" w:cs="Times New Roman"/>
                <w:sz w:val="24"/>
                <w:szCs w:val="24"/>
              </w:rPr>
              <w:t>у аудитории по теме занятия.</w:t>
            </w:r>
          </w:p>
          <w:p w14:paraId="27EE9CD5" w14:textId="77777777" w:rsidR="00A567A3" w:rsidRPr="00247344" w:rsidRDefault="00A567A3" w:rsidP="00247344">
            <w:pPr>
              <w:pStyle w:val="a3"/>
              <w:numPr>
                <w:ilvl w:val="0"/>
                <w:numId w:val="14"/>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Модератор вводит в контекст темы «Политические группы Европейского парламента: политическая идентичность и согласование интересов (на примере сельского хозяйства)».</w:t>
            </w:r>
          </w:p>
          <w:p w14:paraId="080357F9" w14:textId="77777777" w:rsidR="00A567A3" w:rsidRPr="00247344" w:rsidRDefault="00A567A3" w:rsidP="00247344">
            <w:pPr>
              <w:pStyle w:val="a3"/>
              <w:numPr>
                <w:ilvl w:val="0"/>
                <w:numId w:val="14"/>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Модератор предоставляет справочную информацию о работе Европейского парламента (ЕП) и Комитета по сельскому хозяйству и развития сельских районов (Приложение 1).</w:t>
            </w:r>
            <w:bookmarkEnd w:id="1"/>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3528E9A" w14:textId="77777777" w:rsidR="00A567A3" w:rsidRPr="00247344" w:rsidRDefault="00A567A3" w:rsidP="00247344">
            <w:pPr>
              <w:jc w:val="center"/>
              <w:rPr>
                <w:sz w:val="24"/>
                <w:szCs w:val="24"/>
              </w:rPr>
            </w:pPr>
            <w:r w:rsidRPr="00247344">
              <w:rPr>
                <w:sz w:val="24"/>
                <w:szCs w:val="24"/>
              </w:rPr>
              <w:t>Модератор-аудитория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13564B1" w14:textId="77777777" w:rsidR="00A567A3" w:rsidRPr="00247344" w:rsidRDefault="00A567A3" w:rsidP="00247344">
            <w:pPr>
              <w:jc w:val="center"/>
              <w:rPr>
                <w:sz w:val="24"/>
                <w:szCs w:val="24"/>
              </w:rPr>
            </w:pPr>
            <w:r w:rsidRPr="00247344">
              <w:rPr>
                <w:sz w:val="24"/>
                <w:szCs w:val="24"/>
              </w:rPr>
              <w:t>30 минут</w:t>
            </w:r>
          </w:p>
        </w:tc>
      </w:tr>
      <w:tr w:rsidR="00A567A3" w:rsidRPr="00247344" w14:paraId="2B0F2728" w14:textId="77777777" w:rsidTr="00397BD9">
        <w:trPr>
          <w:trHeight w:val="3349"/>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6F5D911" w14:textId="4E1AE848" w:rsidR="00A567A3" w:rsidRPr="00247344" w:rsidRDefault="00A567A3" w:rsidP="00247344">
            <w:pPr>
              <w:jc w:val="center"/>
              <w:rPr>
                <w:sz w:val="24"/>
                <w:szCs w:val="24"/>
              </w:rPr>
            </w:pPr>
            <w:bookmarkStart w:id="2" w:name="_Hlk76734496"/>
            <w:r w:rsidRPr="00247344">
              <w:rPr>
                <w:sz w:val="24"/>
                <w:szCs w:val="24"/>
              </w:rPr>
              <w:lastRenderedPageBreak/>
              <w:t>Определение политико-идеологической идентичности групп в ЕП</w:t>
            </w:r>
            <w:bookmarkEnd w:id="2"/>
          </w:p>
        </w:tc>
        <w:tc>
          <w:tcPr>
            <w:tcW w:w="9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0954AAD" w14:textId="7FBED3D5" w:rsidR="00A567A3" w:rsidRPr="00247344" w:rsidRDefault="00A567A3" w:rsidP="00247344">
            <w:pPr>
              <w:pStyle w:val="a3"/>
              <w:numPr>
                <w:ilvl w:val="0"/>
                <w:numId w:val="15"/>
              </w:numPr>
              <w:contextualSpacing w:val="0"/>
              <w:jc w:val="both"/>
              <w:rPr>
                <w:rFonts w:ascii="Times New Roman" w:hAnsi="Times New Roman" w:cs="Times New Roman"/>
                <w:sz w:val="24"/>
                <w:szCs w:val="24"/>
              </w:rPr>
            </w:pPr>
            <w:bookmarkStart w:id="3" w:name="_Hlk76734515"/>
            <w:r w:rsidRPr="00247344">
              <w:rPr>
                <w:rFonts w:ascii="Times New Roman" w:hAnsi="Times New Roman" w:cs="Times New Roman"/>
                <w:sz w:val="24"/>
                <w:szCs w:val="24"/>
              </w:rPr>
              <w:t>Модератор предоставляет группам таблицы для заполнения</w:t>
            </w:r>
            <w:r w:rsidR="00B645B0">
              <w:rPr>
                <w:rFonts w:ascii="Times New Roman" w:hAnsi="Times New Roman" w:cs="Times New Roman"/>
                <w:sz w:val="24"/>
                <w:szCs w:val="24"/>
              </w:rPr>
              <w:br/>
            </w:r>
            <w:r w:rsidRPr="00247344">
              <w:rPr>
                <w:rFonts w:ascii="Times New Roman" w:hAnsi="Times New Roman" w:cs="Times New Roman"/>
                <w:sz w:val="24"/>
                <w:szCs w:val="24"/>
              </w:rPr>
              <w:t xml:space="preserve"> (Приложение 2).</w:t>
            </w:r>
          </w:p>
          <w:p w14:paraId="6A5E9F18" w14:textId="77777777" w:rsidR="00A567A3" w:rsidRPr="00247344" w:rsidRDefault="00A567A3" w:rsidP="00247344">
            <w:pPr>
              <w:pStyle w:val="a3"/>
              <w:numPr>
                <w:ilvl w:val="0"/>
                <w:numId w:val="15"/>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Студенты делятся на 7 групп, представители которых входят в Комитет по сельскому хозяйству и развитию сельских районов (5 студентов от каждой политической группы, каждая из которых имеет разное количество голосов: Европейская народная партия (ЕНП) – 5 голосов,  Прогрессивный альянс социалистов и демократов (СД) – 4, «Обновляя Европу» (ОЕ) - 3, «Зеленые – Европейский свободный альянс» (Зелёные/ЕСА) – 2, «Идентичность и демократия» (ИД – 2), Европейские консерваторы и реформисты (ЕКР) – 2, «Левые в Европейском парламенте - ЕОЛ/ЛЗС» (ЕОЛ/ЛЗС) – 1.</w:t>
            </w:r>
          </w:p>
          <w:p w14:paraId="4B0A4A2A" w14:textId="42DE1FA4" w:rsidR="00A567A3" w:rsidRPr="00247344" w:rsidRDefault="00A567A3" w:rsidP="00247344">
            <w:pPr>
              <w:pStyle w:val="a3"/>
              <w:numPr>
                <w:ilvl w:val="0"/>
                <w:numId w:val="15"/>
              </w:numPr>
              <w:contextualSpacing w:val="0"/>
              <w:jc w:val="both"/>
              <w:rPr>
                <w:rFonts w:ascii="Times New Roman" w:hAnsi="Times New Roman" w:cs="Times New Roman"/>
                <w:sz w:val="24"/>
                <w:szCs w:val="24"/>
              </w:rPr>
            </w:pPr>
            <w:bookmarkStart w:id="4" w:name="_Hlk76734742"/>
            <w:r w:rsidRPr="00247344">
              <w:rPr>
                <w:rFonts w:ascii="Times New Roman" w:hAnsi="Times New Roman" w:cs="Times New Roman"/>
                <w:sz w:val="24"/>
                <w:szCs w:val="24"/>
              </w:rPr>
              <w:t xml:space="preserve">Группы заполняют предоставленные таблицы: общие идеологические позиции групп, идеологические позиции групп по с/х политике, различия </w:t>
            </w:r>
            <w:proofErr w:type="spellStart"/>
            <w:r w:rsidRPr="00247344">
              <w:rPr>
                <w:rFonts w:ascii="Times New Roman" w:hAnsi="Times New Roman" w:cs="Times New Roman"/>
                <w:sz w:val="24"/>
                <w:szCs w:val="24"/>
              </w:rPr>
              <w:t>европартий</w:t>
            </w:r>
            <w:proofErr w:type="spellEnd"/>
            <w:r w:rsidRPr="00247344">
              <w:rPr>
                <w:rFonts w:ascii="Times New Roman" w:hAnsi="Times New Roman" w:cs="Times New Roman"/>
                <w:sz w:val="24"/>
                <w:szCs w:val="24"/>
              </w:rPr>
              <w:t xml:space="preserve"> группы </w:t>
            </w:r>
            <w:r w:rsidR="00BA2601">
              <w:rPr>
                <w:rFonts w:ascii="Times New Roman" w:hAnsi="Times New Roman" w:cs="Times New Roman"/>
                <w:sz w:val="24"/>
                <w:szCs w:val="24"/>
              </w:rPr>
              <w:t xml:space="preserve">(общие и </w:t>
            </w:r>
            <w:r w:rsidRPr="00247344">
              <w:rPr>
                <w:rFonts w:ascii="Times New Roman" w:hAnsi="Times New Roman" w:cs="Times New Roman"/>
                <w:sz w:val="24"/>
                <w:szCs w:val="24"/>
              </w:rPr>
              <w:t>по с/х</w:t>
            </w:r>
            <w:r w:rsidR="00BA2601">
              <w:rPr>
                <w:rFonts w:ascii="Times New Roman" w:hAnsi="Times New Roman" w:cs="Times New Roman"/>
                <w:sz w:val="24"/>
                <w:szCs w:val="24"/>
              </w:rPr>
              <w:t>)</w:t>
            </w:r>
            <w:r w:rsidRPr="00247344">
              <w:rPr>
                <w:rFonts w:ascii="Times New Roman" w:hAnsi="Times New Roman" w:cs="Times New Roman"/>
                <w:sz w:val="24"/>
                <w:szCs w:val="24"/>
              </w:rPr>
              <w:t>.</w:t>
            </w:r>
            <w:bookmarkEnd w:id="3"/>
            <w:bookmarkEnd w:id="4"/>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4CBFD0E" w14:textId="77777777" w:rsidR="00A567A3" w:rsidRPr="00247344" w:rsidRDefault="00A567A3" w:rsidP="00247344">
            <w:pPr>
              <w:jc w:val="center"/>
              <w:rPr>
                <w:sz w:val="24"/>
                <w:szCs w:val="24"/>
              </w:rPr>
            </w:pPr>
            <w:r w:rsidRPr="00247344">
              <w:rPr>
                <w:sz w:val="24"/>
                <w:szCs w:val="24"/>
              </w:rPr>
              <w:t>Работа с источниками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00B7ED16" w14:textId="62EBCE93" w:rsidR="00A567A3" w:rsidRPr="00247344" w:rsidRDefault="00A567A3" w:rsidP="00247344">
            <w:pPr>
              <w:jc w:val="center"/>
              <w:rPr>
                <w:sz w:val="24"/>
                <w:szCs w:val="24"/>
              </w:rPr>
            </w:pPr>
            <w:r w:rsidRPr="00247344">
              <w:rPr>
                <w:sz w:val="24"/>
                <w:szCs w:val="24"/>
              </w:rPr>
              <w:t>60 минут</w:t>
            </w:r>
          </w:p>
        </w:tc>
      </w:tr>
      <w:tr w:rsidR="00A567A3" w:rsidRPr="00247344" w14:paraId="5130792A" w14:textId="77777777" w:rsidTr="00397BD9">
        <w:trPr>
          <w:trHeight w:val="222"/>
        </w:trPr>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F5DEBEA" w14:textId="77777777" w:rsidR="00A567A3" w:rsidRPr="00247344" w:rsidRDefault="00A567A3" w:rsidP="00247344">
            <w:pPr>
              <w:jc w:val="both"/>
              <w:rPr>
                <w:sz w:val="24"/>
                <w:szCs w:val="24"/>
              </w:rPr>
            </w:pPr>
            <w:r w:rsidRPr="00247344">
              <w:rPr>
                <w:sz w:val="24"/>
                <w:szCs w:val="24"/>
              </w:rPr>
              <w:t>Основной этап. Деловая игра.</w:t>
            </w:r>
          </w:p>
        </w:tc>
      </w:tr>
      <w:tr w:rsidR="00A567A3" w:rsidRPr="00247344" w14:paraId="3A61817C" w14:textId="77777777" w:rsidTr="00397BD9">
        <w:trPr>
          <w:trHeight w:val="4465"/>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BA519F2" w14:textId="77777777" w:rsidR="00A567A3" w:rsidRPr="00247344" w:rsidRDefault="00A567A3" w:rsidP="00247344">
            <w:pPr>
              <w:jc w:val="center"/>
              <w:rPr>
                <w:sz w:val="24"/>
                <w:szCs w:val="24"/>
              </w:rPr>
            </w:pPr>
            <w:r w:rsidRPr="00247344">
              <w:rPr>
                <w:sz w:val="24"/>
                <w:szCs w:val="24"/>
              </w:rPr>
              <w:t>Пленарная сессия в Комитете</w:t>
            </w:r>
          </w:p>
        </w:tc>
        <w:tc>
          <w:tcPr>
            <w:tcW w:w="9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E14304" w14:textId="77777777" w:rsidR="00A567A3" w:rsidRPr="00247344" w:rsidRDefault="00A567A3" w:rsidP="00247344">
            <w:pPr>
              <w:pStyle w:val="a3"/>
              <w:numPr>
                <w:ilvl w:val="0"/>
                <w:numId w:val="16"/>
              </w:numPr>
              <w:contextualSpacing w:val="0"/>
              <w:jc w:val="both"/>
              <w:rPr>
                <w:rFonts w:ascii="Times New Roman" w:hAnsi="Times New Roman" w:cs="Times New Roman"/>
                <w:sz w:val="24"/>
                <w:szCs w:val="24"/>
              </w:rPr>
            </w:pPr>
            <w:bookmarkStart w:id="5" w:name="_Hlk76734780"/>
            <w:r w:rsidRPr="00247344">
              <w:rPr>
                <w:rFonts w:ascii="Times New Roman" w:hAnsi="Times New Roman" w:cs="Times New Roman"/>
                <w:sz w:val="24"/>
                <w:szCs w:val="24"/>
              </w:rPr>
              <w:t>Модератор объясняет Правила процедуры деятельности ЕП и Комитета (Приложение 3).</w:t>
            </w:r>
          </w:p>
          <w:p w14:paraId="37D4ABB9" w14:textId="0B60B60C" w:rsidR="00A567A3" w:rsidRPr="00247344" w:rsidRDefault="00A567A3" w:rsidP="00247344">
            <w:pPr>
              <w:pStyle w:val="a3"/>
              <w:numPr>
                <w:ilvl w:val="0"/>
                <w:numId w:val="16"/>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В группе организуется проблемная дискуссия между представителями группы в Комитете.</w:t>
            </w:r>
          </w:p>
          <w:p w14:paraId="74CCA5AE" w14:textId="0FA3DD71" w:rsidR="00A567A3" w:rsidRPr="00247344" w:rsidRDefault="00A567A3" w:rsidP="00247344">
            <w:pPr>
              <w:pStyle w:val="a3"/>
              <w:numPr>
                <w:ilvl w:val="0"/>
                <w:numId w:val="16"/>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Группы определяют своих лидеров (спикеров) для представления общей позиции в Комитете.</w:t>
            </w:r>
          </w:p>
          <w:p w14:paraId="69FCFD5E" w14:textId="77777777" w:rsidR="00A567A3" w:rsidRPr="00247344" w:rsidRDefault="00A567A3" w:rsidP="00247344">
            <w:pPr>
              <w:pStyle w:val="a3"/>
              <w:numPr>
                <w:ilvl w:val="0"/>
                <w:numId w:val="16"/>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Каждая группа определяет Координатора-эксперта, который формирует оценочное суждение по предлагаемым позиции своей группы и сравнивает её с предлагаемыми позициями других групп.</w:t>
            </w:r>
          </w:p>
          <w:p w14:paraId="2990F46A" w14:textId="77777777" w:rsidR="00A567A3" w:rsidRPr="00247344" w:rsidRDefault="00A567A3" w:rsidP="00247344">
            <w:pPr>
              <w:pStyle w:val="a3"/>
              <w:numPr>
                <w:ilvl w:val="0"/>
                <w:numId w:val="16"/>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Каждая группа представляет свою позицию по заданию (всего 7 позиций).</w:t>
            </w:r>
          </w:p>
          <w:p w14:paraId="38FD4440" w14:textId="0EF8ABAF" w:rsidR="00A567A3" w:rsidRPr="00247344" w:rsidRDefault="00A567A3" w:rsidP="00247344">
            <w:pPr>
              <w:pStyle w:val="a3"/>
              <w:numPr>
                <w:ilvl w:val="0"/>
                <w:numId w:val="16"/>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Группы обмениваются вопросами</w:t>
            </w:r>
            <w:r w:rsidR="00993F3C">
              <w:rPr>
                <w:rFonts w:ascii="Times New Roman" w:hAnsi="Times New Roman" w:cs="Times New Roman"/>
                <w:sz w:val="24"/>
                <w:szCs w:val="24"/>
              </w:rPr>
              <w:t xml:space="preserve"> (в случае их наличия)</w:t>
            </w:r>
            <w:r w:rsidRPr="00247344">
              <w:rPr>
                <w:rFonts w:ascii="Times New Roman" w:hAnsi="Times New Roman" w:cs="Times New Roman"/>
                <w:sz w:val="24"/>
                <w:szCs w:val="24"/>
              </w:rPr>
              <w:t>.</w:t>
            </w:r>
          </w:p>
          <w:p w14:paraId="67301880" w14:textId="77596656" w:rsidR="00A567A3" w:rsidRPr="00247344" w:rsidRDefault="00A567A3" w:rsidP="00247344">
            <w:pPr>
              <w:pStyle w:val="a3"/>
              <w:numPr>
                <w:ilvl w:val="0"/>
                <w:numId w:val="16"/>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Координатор-эксперт формирует общее суждение своей группы по заданию и</w:t>
            </w:r>
            <w:r w:rsidR="005D183F">
              <w:rPr>
                <w:rFonts w:ascii="Times New Roman" w:hAnsi="Times New Roman" w:cs="Times New Roman"/>
                <w:sz w:val="24"/>
                <w:szCs w:val="24"/>
              </w:rPr>
              <w:t xml:space="preserve"> проводит</w:t>
            </w:r>
            <w:r w:rsidRPr="00247344">
              <w:rPr>
                <w:rFonts w:ascii="Times New Roman" w:hAnsi="Times New Roman" w:cs="Times New Roman"/>
                <w:sz w:val="24"/>
                <w:szCs w:val="24"/>
              </w:rPr>
              <w:t xml:space="preserve"> сравнение с предлагаемыми позициями других групп, фиксирует результаты.</w:t>
            </w:r>
          </w:p>
          <w:p w14:paraId="3B28CAC1" w14:textId="77777777" w:rsidR="00A567A3" w:rsidRPr="00247344" w:rsidRDefault="00A567A3" w:rsidP="00247344">
            <w:pPr>
              <w:pStyle w:val="a3"/>
              <w:numPr>
                <w:ilvl w:val="0"/>
                <w:numId w:val="16"/>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Группы осуществляют выработку общего документа и проводят о нему голосование (Приложение 4).</w:t>
            </w:r>
            <w:bookmarkEnd w:id="5"/>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6F7294E" w14:textId="77777777" w:rsidR="00A567A3" w:rsidRPr="00247344" w:rsidRDefault="00A567A3" w:rsidP="00247344">
            <w:pPr>
              <w:jc w:val="center"/>
              <w:rPr>
                <w:sz w:val="24"/>
                <w:szCs w:val="24"/>
              </w:rPr>
            </w:pPr>
            <w:r w:rsidRPr="00247344">
              <w:rPr>
                <w:sz w:val="24"/>
                <w:szCs w:val="24"/>
              </w:rPr>
              <w:t>Деловая игра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2F84AFB" w14:textId="18349944" w:rsidR="00A567A3" w:rsidRPr="00247344" w:rsidRDefault="00A567A3" w:rsidP="00247344">
            <w:pPr>
              <w:jc w:val="center"/>
              <w:rPr>
                <w:sz w:val="24"/>
                <w:szCs w:val="24"/>
              </w:rPr>
            </w:pPr>
            <w:r w:rsidRPr="00247344">
              <w:rPr>
                <w:sz w:val="24"/>
                <w:szCs w:val="24"/>
              </w:rPr>
              <w:t>75 минут</w:t>
            </w:r>
          </w:p>
        </w:tc>
      </w:tr>
      <w:tr w:rsidR="00A567A3" w:rsidRPr="00247344" w14:paraId="31011D6A" w14:textId="77777777" w:rsidTr="00397BD9">
        <w:trPr>
          <w:trHeight w:val="222"/>
        </w:trPr>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49B14717" w14:textId="77777777" w:rsidR="00A567A3" w:rsidRPr="00247344" w:rsidRDefault="00A567A3" w:rsidP="00247344">
            <w:pPr>
              <w:jc w:val="both"/>
              <w:rPr>
                <w:sz w:val="24"/>
                <w:szCs w:val="24"/>
              </w:rPr>
            </w:pPr>
            <w:r w:rsidRPr="00247344">
              <w:rPr>
                <w:sz w:val="24"/>
                <w:szCs w:val="24"/>
              </w:rPr>
              <w:lastRenderedPageBreak/>
              <w:t>Заключительный этап. Аудиторная работа.</w:t>
            </w:r>
          </w:p>
        </w:tc>
      </w:tr>
      <w:tr w:rsidR="00A567A3" w:rsidRPr="00247344" w14:paraId="247B38F3" w14:textId="77777777" w:rsidTr="00397BD9">
        <w:trPr>
          <w:trHeight w:val="950"/>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2D2401B" w14:textId="34E8944E" w:rsidR="00A567A3" w:rsidRPr="00247344" w:rsidRDefault="00A567A3" w:rsidP="00247344">
            <w:pPr>
              <w:jc w:val="center"/>
              <w:rPr>
                <w:sz w:val="24"/>
                <w:szCs w:val="24"/>
              </w:rPr>
            </w:pPr>
            <w:r w:rsidRPr="00247344">
              <w:rPr>
                <w:sz w:val="24"/>
                <w:szCs w:val="24"/>
              </w:rPr>
              <w:t>Подведение итогов переговоров</w:t>
            </w:r>
          </w:p>
        </w:tc>
        <w:tc>
          <w:tcPr>
            <w:tcW w:w="9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6F2020F" w14:textId="1B695974" w:rsidR="00A567A3" w:rsidRPr="00247344" w:rsidRDefault="00A567A3" w:rsidP="00247344">
            <w:pPr>
              <w:pStyle w:val="a3"/>
              <w:numPr>
                <w:ilvl w:val="0"/>
                <w:numId w:val="17"/>
              </w:numPr>
              <w:contextualSpacing w:val="0"/>
              <w:jc w:val="both"/>
              <w:rPr>
                <w:rFonts w:ascii="Times New Roman" w:hAnsi="Times New Roman" w:cs="Times New Roman"/>
                <w:sz w:val="24"/>
                <w:szCs w:val="24"/>
              </w:rPr>
            </w:pPr>
            <w:bookmarkStart w:id="6" w:name="_Hlk76735082"/>
            <w:r w:rsidRPr="00247344">
              <w:rPr>
                <w:rFonts w:ascii="Times New Roman" w:hAnsi="Times New Roman" w:cs="Times New Roman"/>
                <w:sz w:val="24"/>
                <w:szCs w:val="24"/>
              </w:rPr>
              <w:t xml:space="preserve">Аудитория проводит обсуждение </w:t>
            </w:r>
            <w:r w:rsidR="00A05FE7">
              <w:rPr>
                <w:rFonts w:ascii="Times New Roman" w:hAnsi="Times New Roman" w:cs="Times New Roman"/>
                <w:sz w:val="24"/>
                <w:szCs w:val="24"/>
              </w:rPr>
              <w:t xml:space="preserve">результатов </w:t>
            </w:r>
            <w:r w:rsidRPr="00247344">
              <w:rPr>
                <w:rFonts w:ascii="Times New Roman" w:hAnsi="Times New Roman" w:cs="Times New Roman"/>
                <w:sz w:val="24"/>
                <w:szCs w:val="24"/>
              </w:rPr>
              <w:t>переговорного процесса.</w:t>
            </w:r>
          </w:p>
          <w:p w14:paraId="2D45C068" w14:textId="77777777" w:rsidR="00A567A3" w:rsidRPr="00247344" w:rsidRDefault="00A567A3" w:rsidP="00247344">
            <w:pPr>
              <w:pStyle w:val="a3"/>
              <w:numPr>
                <w:ilvl w:val="0"/>
                <w:numId w:val="17"/>
              </w:numPr>
              <w:contextualSpacing w:val="0"/>
              <w:jc w:val="both"/>
              <w:rPr>
                <w:rFonts w:ascii="Times New Roman" w:hAnsi="Times New Roman" w:cs="Times New Roman"/>
                <w:sz w:val="24"/>
                <w:szCs w:val="24"/>
              </w:rPr>
            </w:pPr>
            <w:r w:rsidRPr="00247344">
              <w:rPr>
                <w:rFonts w:ascii="Times New Roman" w:hAnsi="Times New Roman" w:cs="Times New Roman"/>
                <w:sz w:val="24"/>
                <w:szCs w:val="24"/>
              </w:rPr>
              <w:t>Модератор предлагает студентам высказаться по поводу предложенного задания и формата работы.</w:t>
            </w:r>
            <w:bookmarkEnd w:id="6"/>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7F33025" w14:textId="77777777" w:rsidR="00A567A3" w:rsidRPr="00247344" w:rsidRDefault="00A567A3" w:rsidP="00247344">
            <w:pPr>
              <w:jc w:val="center"/>
              <w:rPr>
                <w:sz w:val="24"/>
                <w:szCs w:val="24"/>
              </w:rPr>
            </w:pPr>
            <w:r w:rsidRPr="00247344">
              <w:rPr>
                <w:sz w:val="24"/>
                <w:szCs w:val="24"/>
              </w:rPr>
              <w:t>Аудитория-модератор</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78AD786" w14:textId="598E3C91" w:rsidR="00A567A3" w:rsidRPr="00247344" w:rsidRDefault="00A567A3" w:rsidP="00247344">
            <w:pPr>
              <w:jc w:val="center"/>
              <w:rPr>
                <w:sz w:val="24"/>
                <w:szCs w:val="24"/>
              </w:rPr>
            </w:pPr>
            <w:r w:rsidRPr="00247344">
              <w:rPr>
                <w:sz w:val="24"/>
                <w:szCs w:val="24"/>
              </w:rPr>
              <w:t>10 минут</w:t>
            </w:r>
          </w:p>
        </w:tc>
      </w:tr>
      <w:tr w:rsidR="00A567A3" w:rsidRPr="00247344" w14:paraId="4082E0E9" w14:textId="77777777" w:rsidTr="00397BD9">
        <w:trPr>
          <w:trHeight w:val="442"/>
        </w:trPr>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26449320" w14:textId="77777777" w:rsidR="00A567A3" w:rsidRPr="00247344" w:rsidRDefault="00A567A3" w:rsidP="00247344">
            <w:pPr>
              <w:jc w:val="center"/>
              <w:rPr>
                <w:sz w:val="24"/>
                <w:szCs w:val="24"/>
              </w:rPr>
            </w:pPr>
            <w:r w:rsidRPr="00247344">
              <w:rPr>
                <w:sz w:val="24"/>
                <w:szCs w:val="24"/>
              </w:rPr>
              <w:t>Заключительное слово</w:t>
            </w:r>
          </w:p>
        </w:tc>
        <w:tc>
          <w:tcPr>
            <w:tcW w:w="9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CD0C17" w14:textId="40B66469" w:rsidR="00A567A3" w:rsidRPr="00247344" w:rsidRDefault="00A567A3" w:rsidP="00247344">
            <w:pPr>
              <w:numPr>
                <w:ilvl w:val="0"/>
                <w:numId w:val="18"/>
              </w:numPr>
              <w:jc w:val="both"/>
              <w:rPr>
                <w:sz w:val="24"/>
                <w:szCs w:val="24"/>
              </w:rPr>
            </w:pPr>
            <w:r w:rsidRPr="00247344">
              <w:rPr>
                <w:sz w:val="24"/>
                <w:szCs w:val="24"/>
              </w:rPr>
              <w:t>Модератор формулирует заключение и подводит итоги работы.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6855A38C" w14:textId="77777777" w:rsidR="00A567A3" w:rsidRPr="00247344" w:rsidRDefault="00A567A3" w:rsidP="00247344">
            <w:pPr>
              <w:jc w:val="center"/>
              <w:rPr>
                <w:sz w:val="24"/>
                <w:szCs w:val="24"/>
              </w:rPr>
            </w:pPr>
            <w:r w:rsidRPr="00247344">
              <w:rPr>
                <w:sz w:val="24"/>
                <w:szCs w:val="24"/>
              </w:rPr>
              <w:t>Модератор-аудитория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38701FDB" w14:textId="77777777" w:rsidR="00A567A3" w:rsidRPr="00247344" w:rsidRDefault="00A567A3" w:rsidP="00247344">
            <w:pPr>
              <w:jc w:val="center"/>
              <w:rPr>
                <w:sz w:val="24"/>
                <w:szCs w:val="24"/>
              </w:rPr>
            </w:pPr>
            <w:r w:rsidRPr="00247344">
              <w:rPr>
                <w:sz w:val="24"/>
                <w:szCs w:val="24"/>
              </w:rPr>
              <w:t>5 минут</w:t>
            </w:r>
          </w:p>
        </w:tc>
      </w:tr>
    </w:tbl>
    <w:p w14:paraId="66A8A970" w14:textId="6F791C21" w:rsidR="00A567A3" w:rsidRPr="00A05FE7" w:rsidRDefault="00A567A3" w:rsidP="00A05FE7">
      <w:pPr>
        <w:jc w:val="both"/>
      </w:pPr>
    </w:p>
    <w:p w14:paraId="6C548595" w14:textId="77777777" w:rsidR="00397BD9" w:rsidRDefault="00397BD9" w:rsidP="00A567A3">
      <w:pPr>
        <w:pStyle w:val="a3"/>
        <w:jc w:val="both"/>
        <w:rPr>
          <w:rFonts w:ascii="Times New Roman" w:hAnsi="Times New Roman" w:cs="Times New Roman"/>
        </w:rPr>
        <w:sectPr w:rsidR="00397BD9" w:rsidSect="00650FA9">
          <w:pgSz w:w="16838" w:h="11906" w:orient="landscape"/>
          <w:pgMar w:top="1134" w:right="1134" w:bottom="1134" w:left="1134" w:header="708" w:footer="708" w:gutter="0"/>
          <w:cols w:space="708"/>
          <w:docGrid w:linePitch="360"/>
        </w:sectPr>
      </w:pPr>
    </w:p>
    <w:p w14:paraId="14391427" w14:textId="21F26D36" w:rsidR="00A567A3" w:rsidRPr="00A567A3" w:rsidRDefault="00A567A3" w:rsidP="00A567A3">
      <w:pPr>
        <w:pStyle w:val="a3"/>
        <w:jc w:val="both"/>
        <w:rPr>
          <w:rFonts w:ascii="Times New Roman" w:hAnsi="Times New Roman" w:cs="Times New Roman"/>
        </w:rPr>
      </w:pPr>
    </w:p>
    <w:p w14:paraId="116AA7EB" w14:textId="74A95B28" w:rsidR="000D4667" w:rsidRPr="00CE0472" w:rsidRDefault="000D4667" w:rsidP="000D4667">
      <w:pPr>
        <w:pStyle w:val="a3"/>
        <w:numPr>
          <w:ilvl w:val="0"/>
          <w:numId w:val="3"/>
        </w:numPr>
        <w:jc w:val="both"/>
        <w:rPr>
          <w:rFonts w:ascii="Times New Roman" w:hAnsi="Times New Roman" w:cs="Times New Roman"/>
        </w:rPr>
      </w:pPr>
      <w:r w:rsidRPr="00650FA9">
        <w:rPr>
          <w:rFonts w:ascii="Times New Roman" w:hAnsi="Times New Roman" w:cs="Times New Roman"/>
          <w:b/>
          <w:bCs/>
        </w:rPr>
        <w:t>Обратная связь</w:t>
      </w:r>
    </w:p>
    <w:p w14:paraId="201B0C2A" w14:textId="0DB4D192" w:rsidR="00CE0472" w:rsidRDefault="00CE0472" w:rsidP="00CE0472">
      <w:pPr>
        <w:pStyle w:val="a3"/>
        <w:ind w:left="0"/>
        <w:jc w:val="both"/>
        <w:rPr>
          <w:rFonts w:ascii="Times New Roman" w:hAnsi="Times New Roman" w:cs="Times New Roman"/>
        </w:rPr>
      </w:pPr>
      <w:r w:rsidRPr="00CE0472">
        <w:rPr>
          <w:rFonts w:ascii="Times New Roman" w:hAnsi="Times New Roman" w:cs="Times New Roman"/>
        </w:rPr>
        <w:t>Студентам (в произвольном порядке) предлагается высказаться по поводу предложенного задания и формата работы. Предоставлять обратную связь наравне со всеми студентами следует также преподавателю в виде комментариев.</w:t>
      </w:r>
    </w:p>
    <w:p w14:paraId="6CD88EC6" w14:textId="77777777" w:rsidR="00CE0472" w:rsidRPr="00CE0472" w:rsidRDefault="00CE0472" w:rsidP="00CE0472">
      <w:pPr>
        <w:pStyle w:val="a3"/>
        <w:ind w:left="0"/>
        <w:jc w:val="both"/>
        <w:rPr>
          <w:rFonts w:ascii="Times New Roman" w:hAnsi="Times New Roman" w:cs="Times New Roman"/>
        </w:rPr>
      </w:pPr>
    </w:p>
    <w:p w14:paraId="4E6E1A47" w14:textId="4E8EDFCB" w:rsidR="00CE0472" w:rsidRPr="00CE0472" w:rsidRDefault="00CE0472" w:rsidP="000D4667">
      <w:pPr>
        <w:pStyle w:val="a3"/>
        <w:numPr>
          <w:ilvl w:val="0"/>
          <w:numId w:val="3"/>
        </w:numPr>
        <w:jc w:val="both"/>
        <w:rPr>
          <w:rFonts w:ascii="Times New Roman" w:hAnsi="Times New Roman" w:cs="Times New Roman"/>
          <w:b/>
          <w:bCs/>
        </w:rPr>
      </w:pPr>
      <w:r w:rsidRPr="00CE0472">
        <w:rPr>
          <w:rFonts w:ascii="Times New Roman" w:hAnsi="Times New Roman" w:cs="Times New Roman"/>
          <w:b/>
          <w:bCs/>
        </w:rPr>
        <w:t>Оценка работы обучающихся</w:t>
      </w:r>
    </w:p>
    <w:p w14:paraId="5A2C565F" w14:textId="77777777" w:rsidR="00CE0472" w:rsidRPr="00CE0472" w:rsidRDefault="00CE0472" w:rsidP="00CE0472">
      <w:pPr>
        <w:jc w:val="both"/>
      </w:pPr>
    </w:p>
    <w:p w14:paraId="24ADE0DF" w14:textId="3C951A6F" w:rsidR="00A567A3" w:rsidRDefault="00A567A3" w:rsidP="00976205">
      <w:pPr>
        <w:jc w:val="both"/>
      </w:pPr>
    </w:p>
    <w:p w14:paraId="19264E33" w14:textId="4B7F1225" w:rsidR="00F31106" w:rsidRDefault="00F31106" w:rsidP="00976205">
      <w:pPr>
        <w:jc w:val="both"/>
      </w:pPr>
      <w:r>
        <w:t xml:space="preserve">Оценивание осуществляется в соответствии с балльной системой. </w:t>
      </w:r>
    </w:p>
    <w:p w14:paraId="64E80036" w14:textId="335D119A" w:rsidR="00F31106" w:rsidRDefault="00F31106" w:rsidP="00976205">
      <w:pPr>
        <w:jc w:val="both"/>
      </w:pPr>
    </w:p>
    <w:tbl>
      <w:tblPr>
        <w:tblStyle w:val="a9"/>
        <w:tblW w:w="0" w:type="auto"/>
        <w:tblLook w:val="04A0" w:firstRow="1" w:lastRow="0" w:firstColumn="1" w:lastColumn="0" w:noHBand="0" w:noVBand="1"/>
      </w:tblPr>
      <w:tblGrid>
        <w:gridCol w:w="4970"/>
        <w:gridCol w:w="4658"/>
      </w:tblGrid>
      <w:tr w:rsidR="00F31106" w14:paraId="7992704F" w14:textId="77777777" w:rsidTr="00F31106">
        <w:tc>
          <w:tcPr>
            <w:tcW w:w="7280" w:type="dxa"/>
          </w:tcPr>
          <w:p w14:paraId="22AF0220" w14:textId="35BA1E28" w:rsidR="00F31106" w:rsidRDefault="00F31106" w:rsidP="00F31106">
            <w:pPr>
              <w:jc w:val="both"/>
            </w:pPr>
            <w:r w:rsidRPr="00F31106">
              <w:t>Итогов</w:t>
            </w:r>
            <w:r>
              <w:t>ая Позиция (</w:t>
            </w:r>
            <w:proofErr w:type="spellStart"/>
            <w:r w:rsidRPr="00F31106">
              <w:t>Opinion</w:t>
            </w:r>
            <w:proofErr w:type="spellEnd"/>
            <w:r>
              <w:t>)</w:t>
            </w:r>
            <w:r w:rsidRPr="00F31106">
              <w:t xml:space="preserve"> фактически готов</w:t>
            </w:r>
            <w:r w:rsidR="00962179">
              <w:t>а</w:t>
            </w:r>
            <w:r w:rsidRPr="00F31106">
              <w:t xml:space="preserve"> и своевременно предоставлен</w:t>
            </w:r>
            <w:r w:rsidR="00962179">
              <w:t>а</w:t>
            </w:r>
            <w:r>
              <w:t>.</w:t>
            </w:r>
          </w:p>
        </w:tc>
        <w:tc>
          <w:tcPr>
            <w:tcW w:w="7280" w:type="dxa"/>
          </w:tcPr>
          <w:p w14:paraId="2EF14936" w14:textId="434BF7E9" w:rsidR="00F31106" w:rsidRDefault="00962179" w:rsidP="00976205">
            <w:pPr>
              <w:jc w:val="both"/>
            </w:pPr>
            <w:r>
              <w:t>5 баллов для всех участников игры.</w:t>
            </w:r>
          </w:p>
        </w:tc>
      </w:tr>
      <w:tr w:rsidR="00F31106" w14:paraId="32924343" w14:textId="77777777" w:rsidTr="00F31106">
        <w:tc>
          <w:tcPr>
            <w:tcW w:w="7280" w:type="dxa"/>
          </w:tcPr>
          <w:p w14:paraId="01EB82C9" w14:textId="6C992CF9" w:rsidR="00F31106" w:rsidRDefault="00962179" w:rsidP="00962179">
            <w:pPr>
              <w:jc w:val="both"/>
            </w:pPr>
            <w:r>
              <w:t>Внутренняя логика документа не нарушена.</w:t>
            </w:r>
          </w:p>
        </w:tc>
        <w:tc>
          <w:tcPr>
            <w:tcW w:w="7280" w:type="dxa"/>
          </w:tcPr>
          <w:p w14:paraId="430504B4" w14:textId="547286AD" w:rsidR="00F31106" w:rsidRDefault="00962179" w:rsidP="00976205">
            <w:pPr>
              <w:jc w:val="both"/>
            </w:pPr>
            <w:r>
              <w:t>1-10 баллов для всех участников игры.</w:t>
            </w:r>
          </w:p>
        </w:tc>
      </w:tr>
      <w:tr w:rsidR="00F31106" w14:paraId="23F41971" w14:textId="77777777" w:rsidTr="00F31106">
        <w:tc>
          <w:tcPr>
            <w:tcW w:w="7280" w:type="dxa"/>
          </w:tcPr>
          <w:p w14:paraId="302B31F7" w14:textId="4E80A3E2" w:rsidR="00F31106" w:rsidRDefault="00962179" w:rsidP="00962179">
            <w:pPr>
              <w:jc w:val="both"/>
            </w:pPr>
            <w:r w:rsidRPr="00962179">
              <w:t xml:space="preserve">Каждое устное суждение (минимум 2) обосновано соответствующим аргументом, </w:t>
            </w:r>
            <w:r>
              <w:t xml:space="preserve">присутствует </w:t>
            </w:r>
            <w:r w:rsidRPr="00962179">
              <w:t>ясность и четкость формулировок</w:t>
            </w:r>
            <w:r>
              <w:t xml:space="preserve"> в каждой из 7 групп.</w:t>
            </w:r>
          </w:p>
        </w:tc>
        <w:tc>
          <w:tcPr>
            <w:tcW w:w="7280" w:type="dxa"/>
          </w:tcPr>
          <w:p w14:paraId="0428954B" w14:textId="48A57D4E" w:rsidR="00F31106" w:rsidRDefault="00962179" w:rsidP="00976205">
            <w:pPr>
              <w:jc w:val="both"/>
            </w:pPr>
            <w:r>
              <w:t>1-5 баллов для всех участников каждой из 7 групп.</w:t>
            </w:r>
          </w:p>
        </w:tc>
      </w:tr>
      <w:tr w:rsidR="00F31106" w14:paraId="52F96119" w14:textId="77777777" w:rsidTr="00F31106">
        <w:tc>
          <w:tcPr>
            <w:tcW w:w="7280" w:type="dxa"/>
          </w:tcPr>
          <w:p w14:paraId="6680CA8E" w14:textId="1BA3962F" w:rsidR="00F31106" w:rsidRDefault="00962179" w:rsidP="00962179">
            <w:pPr>
              <w:jc w:val="both"/>
            </w:pPr>
            <w:r w:rsidRPr="00962179">
              <w:t xml:space="preserve">Слаженность командной работы, совместное решение задач в рамках задания, </w:t>
            </w:r>
            <w:r>
              <w:t xml:space="preserve">нацеленность каждого участника </w:t>
            </w:r>
            <w:r w:rsidRPr="00962179">
              <w:t>на положительный результат</w:t>
            </w:r>
            <w:r>
              <w:t>.</w:t>
            </w:r>
          </w:p>
        </w:tc>
        <w:tc>
          <w:tcPr>
            <w:tcW w:w="7280" w:type="dxa"/>
          </w:tcPr>
          <w:p w14:paraId="75E7A6DD" w14:textId="0FC4E6BD" w:rsidR="00F31106" w:rsidRDefault="00962179" w:rsidP="00976205">
            <w:pPr>
              <w:jc w:val="both"/>
            </w:pPr>
            <w:r>
              <w:t>1-10 баллов для каждого участника.</w:t>
            </w:r>
          </w:p>
        </w:tc>
      </w:tr>
      <w:tr w:rsidR="00F31106" w14:paraId="11CBCD1D" w14:textId="77777777" w:rsidTr="00F31106">
        <w:tc>
          <w:tcPr>
            <w:tcW w:w="7280" w:type="dxa"/>
          </w:tcPr>
          <w:p w14:paraId="440EDCD1" w14:textId="2EC8222F" w:rsidR="00F31106" w:rsidRDefault="00F31106" w:rsidP="00976205">
            <w:pPr>
              <w:jc w:val="both"/>
            </w:pPr>
            <w:r>
              <w:t>Максимально возможное количество баллов</w:t>
            </w:r>
            <w:r w:rsidR="00962179">
              <w:t>.</w:t>
            </w:r>
          </w:p>
        </w:tc>
        <w:tc>
          <w:tcPr>
            <w:tcW w:w="7280" w:type="dxa"/>
          </w:tcPr>
          <w:p w14:paraId="093A0483" w14:textId="0FD4AC7E" w:rsidR="00F31106" w:rsidRDefault="00F31106" w:rsidP="00976205">
            <w:pPr>
              <w:jc w:val="both"/>
            </w:pPr>
            <w:r>
              <w:t>30</w:t>
            </w:r>
            <w:r w:rsidR="00962179">
              <w:t xml:space="preserve"> баллов.</w:t>
            </w:r>
          </w:p>
        </w:tc>
      </w:tr>
    </w:tbl>
    <w:p w14:paraId="147CBAC3" w14:textId="35DE0A78" w:rsidR="00346217" w:rsidRDefault="00346217" w:rsidP="00976205">
      <w:pPr>
        <w:jc w:val="both"/>
      </w:pPr>
    </w:p>
    <w:p w14:paraId="22447650" w14:textId="77777777" w:rsidR="00251B15" w:rsidRDefault="00251B15" w:rsidP="00976205">
      <w:pPr>
        <w:jc w:val="both"/>
      </w:pPr>
    </w:p>
    <w:p w14:paraId="78DC8913" w14:textId="77777777" w:rsidR="009E7003" w:rsidRDefault="009E7003">
      <w:pPr>
        <w:rPr>
          <w:b/>
          <w:bCs/>
          <w:color w:val="44546A" w:themeColor="text2"/>
        </w:rPr>
      </w:pPr>
      <w:bookmarkStart w:id="7" w:name="_Hlk76735241"/>
      <w:r>
        <w:rPr>
          <w:b/>
          <w:bCs/>
          <w:color w:val="44546A" w:themeColor="text2"/>
        </w:rPr>
        <w:br w:type="page"/>
      </w:r>
    </w:p>
    <w:p w14:paraId="2453B2D3" w14:textId="3C072328" w:rsidR="00346217" w:rsidRPr="006D2A05" w:rsidRDefault="00AC0A35" w:rsidP="006D2A05">
      <w:pPr>
        <w:jc w:val="center"/>
        <w:rPr>
          <w:b/>
          <w:bCs/>
          <w:color w:val="44546A" w:themeColor="text2"/>
        </w:rPr>
      </w:pPr>
      <w:r w:rsidRPr="006D2A05">
        <w:rPr>
          <w:b/>
          <w:bCs/>
          <w:color w:val="44546A" w:themeColor="text2"/>
        </w:rPr>
        <w:lastRenderedPageBreak/>
        <w:t>Список рекомендованных источников и литературы</w:t>
      </w:r>
    </w:p>
    <w:bookmarkEnd w:id="7"/>
    <w:p w14:paraId="1BAB8973" w14:textId="77777777" w:rsidR="00AC0A35" w:rsidRPr="00AC0A35" w:rsidRDefault="00AC0A35" w:rsidP="00976205">
      <w:pPr>
        <w:jc w:val="both"/>
        <w:rPr>
          <w:b/>
          <w:bCs/>
        </w:rPr>
      </w:pPr>
    </w:p>
    <w:p w14:paraId="2BC39291" w14:textId="5916AF8D" w:rsidR="00A567A3" w:rsidRDefault="00A567A3" w:rsidP="00411B09">
      <w:pPr>
        <w:spacing w:line="360" w:lineRule="auto"/>
        <w:jc w:val="both"/>
        <w:rPr>
          <w:b/>
          <w:bCs/>
        </w:rPr>
      </w:pPr>
      <w:r>
        <w:rPr>
          <w:b/>
          <w:bCs/>
        </w:rPr>
        <w:t>Источники</w:t>
      </w:r>
    </w:p>
    <w:p w14:paraId="43128146" w14:textId="77777777" w:rsidR="00411B09" w:rsidRDefault="00411B09" w:rsidP="00411B09">
      <w:pPr>
        <w:pStyle w:val="ad"/>
        <w:spacing w:before="0" w:beforeAutospacing="0" w:after="0" w:afterAutospacing="0" w:line="360" w:lineRule="auto"/>
        <w:jc w:val="both"/>
        <w:rPr>
          <w:b/>
          <w:bCs/>
          <w:color w:val="000000"/>
        </w:rPr>
      </w:pPr>
      <w:r>
        <w:rPr>
          <w:b/>
          <w:bCs/>
          <w:color w:val="000000"/>
        </w:rPr>
        <w:t>Официальные документы</w:t>
      </w:r>
    </w:p>
    <w:p w14:paraId="37F63937" w14:textId="77777777" w:rsidR="00411B09" w:rsidRDefault="00411B09" w:rsidP="00B645B0">
      <w:pPr>
        <w:pStyle w:val="ad"/>
        <w:numPr>
          <w:ilvl w:val="0"/>
          <w:numId w:val="20"/>
        </w:numPr>
        <w:spacing w:before="0" w:beforeAutospacing="0" w:after="120" w:afterAutospacing="0"/>
        <w:ind w:left="567" w:hanging="567"/>
        <w:jc w:val="both"/>
        <w:rPr>
          <w:color w:val="000000"/>
        </w:rPr>
      </w:pPr>
      <w:r>
        <w:rPr>
          <w:color w:val="000000"/>
        </w:rPr>
        <w:t xml:space="preserve">Манифест Европейского свободного альянса 2019 </w:t>
      </w:r>
      <w:r>
        <w:t>[Электронный ресурс</w:t>
      </w:r>
      <w:proofErr w:type="gramStart"/>
      <w:r>
        <w:t>]</w:t>
      </w:r>
      <w:r>
        <w:rPr>
          <w:lang w:val="en-US"/>
        </w:rPr>
        <w:t> </w:t>
      </w:r>
      <w:r>
        <w:t>:</w:t>
      </w:r>
      <w:proofErr w:type="gramEnd"/>
      <w:r>
        <w:t xml:space="preserve"> офиц. документ. — Электрон</w:t>
      </w:r>
      <w:proofErr w:type="gramStart"/>
      <w:r>
        <w:t>.</w:t>
      </w:r>
      <w:proofErr w:type="gramEnd"/>
      <w:r>
        <w:t xml:space="preserve"> дан. — 2019. — </w:t>
      </w:r>
      <w:r>
        <w:rPr>
          <w:color w:val="000000"/>
          <w:lang w:val="en-US"/>
        </w:rPr>
        <w:t>URL</w:t>
      </w:r>
      <w:r>
        <w:rPr>
          <w:color w:val="000000"/>
        </w:rPr>
        <w:t xml:space="preserve">: </w:t>
      </w:r>
      <w:r>
        <w:rPr>
          <w:color w:val="000000"/>
          <w:lang w:val="en-US"/>
        </w:rPr>
        <w:t>https</w:t>
      </w:r>
      <w:r>
        <w:rPr>
          <w:color w:val="000000"/>
        </w:rPr>
        <w:t>://</w:t>
      </w:r>
      <w:r>
        <w:rPr>
          <w:color w:val="000000"/>
          <w:lang w:val="en-US"/>
        </w:rPr>
        <w:t>e</w:t>
      </w:r>
      <w:r>
        <w:rPr>
          <w:color w:val="000000"/>
        </w:rPr>
        <w:t>-</w:t>
      </w:r>
      <w:r>
        <w:rPr>
          <w:color w:val="000000"/>
          <w:lang w:val="en-US"/>
        </w:rPr>
        <w:t>f</w:t>
      </w:r>
      <w:r>
        <w:rPr>
          <w:color w:val="000000"/>
        </w:rPr>
        <w:t>-</w:t>
      </w:r>
      <w:r>
        <w:rPr>
          <w:color w:val="000000"/>
          <w:lang w:val="en-US"/>
        </w:rPr>
        <w:t>a</w:t>
      </w:r>
      <w:r>
        <w:rPr>
          <w:color w:val="000000"/>
        </w:rPr>
        <w:t>.</w:t>
      </w:r>
      <w:r>
        <w:rPr>
          <w:color w:val="000000"/>
          <w:lang w:val="en-US"/>
        </w:rPr>
        <w:t>org</w:t>
      </w:r>
      <w:r>
        <w:rPr>
          <w:color w:val="000000"/>
        </w:rPr>
        <w:t>/2019-</w:t>
      </w:r>
      <w:r>
        <w:rPr>
          <w:color w:val="000000"/>
          <w:lang w:val="en-US"/>
        </w:rPr>
        <w:t>manifesto</w:t>
      </w:r>
      <w:r>
        <w:rPr>
          <w:color w:val="000000"/>
        </w:rPr>
        <w:t>-</w:t>
      </w:r>
      <w:proofErr w:type="spellStart"/>
      <w:r>
        <w:rPr>
          <w:color w:val="000000"/>
          <w:lang w:val="en-US"/>
        </w:rPr>
        <w:t>european</w:t>
      </w:r>
      <w:proofErr w:type="spellEnd"/>
      <w:r>
        <w:rPr>
          <w:color w:val="000000"/>
        </w:rPr>
        <w:t>-</w:t>
      </w:r>
      <w:r>
        <w:rPr>
          <w:color w:val="000000"/>
          <w:lang w:val="en-US"/>
        </w:rPr>
        <w:t>free</w:t>
      </w:r>
      <w:r>
        <w:rPr>
          <w:color w:val="000000"/>
        </w:rPr>
        <w:t>-</w:t>
      </w:r>
      <w:r>
        <w:rPr>
          <w:color w:val="000000"/>
          <w:lang w:val="en-US"/>
        </w:rPr>
        <w:t>alliance</w:t>
      </w:r>
      <w:r>
        <w:rPr>
          <w:color w:val="000000"/>
        </w:rPr>
        <w:t>/</w:t>
      </w:r>
      <w:r>
        <w:t>, свободный.</w:t>
      </w:r>
      <w:r>
        <w:rPr>
          <w:color w:val="000000"/>
        </w:rPr>
        <w:t xml:space="preserve"> </w:t>
      </w:r>
    </w:p>
    <w:p w14:paraId="7BFDC433" w14:textId="77777777" w:rsidR="00411B09" w:rsidRDefault="00411B09" w:rsidP="00B645B0">
      <w:pPr>
        <w:pStyle w:val="ad"/>
        <w:numPr>
          <w:ilvl w:val="0"/>
          <w:numId w:val="20"/>
        </w:numPr>
        <w:spacing w:before="0" w:beforeAutospacing="0" w:after="120" w:afterAutospacing="0"/>
        <w:ind w:left="567" w:hanging="567"/>
        <w:jc w:val="both"/>
        <w:rPr>
          <w:color w:val="000000"/>
        </w:rPr>
      </w:pPr>
      <w:r>
        <w:rPr>
          <w:color w:val="000000"/>
        </w:rPr>
        <w:t xml:space="preserve">Манифест Европейской партии зеленых 2019 </w:t>
      </w:r>
      <w:r>
        <w:t>[Электронный ресурс</w:t>
      </w:r>
      <w:proofErr w:type="gramStart"/>
      <w:r>
        <w:t>]</w:t>
      </w:r>
      <w:r>
        <w:rPr>
          <w:lang w:val="en-US"/>
        </w:rPr>
        <w:t> </w:t>
      </w:r>
      <w:r>
        <w:t>:</w:t>
      </w:r>
      <w:proofErr w:type="gramEnd"/>
      <w:r>
        <w:t xml:space="preserve"> офиц. документ. — Электрон</w:t>
      </w:r>
      <w:proofErr w:type="gramStart"/>
      <w:r>
        <w:t>.</w:t>
      </w:r>
      <w:proofErr w:type="gramEnd"/>
      <w:r>
        <w:t xml:space="preserve"> дан. — 2019. — </w:t>
      </w:r>
      <w:r>
        <w:rPr>
          <w:color w:val="000000"/>
          <w:lang w:val="en-US"/>
        </w:rPr>
        <w:t>URL</w:t>
      </w:r>
      <w:r>
        <w:rPr>
          <w:color w:val="000000"/>
        </w:rPr>
        <w:t>: https://europeangreens.eu/priorities-2019-what-european-greens-fight#manifesto</w:t>
      </w:r>
      <w:r>
        <w:t>, свободный.</w:t>
      </w:r>
      <w:r>
        <w:rPr>
          <w:color w:val="000000"/>
        </w:rPr>
        <w:t xml:space="preserve"> </w:t>
      </w:r>
    </w:p>
    <w:p w14:paraId="515CD4D5" w14:textId="77777777" w:rsidR="00411B09" w:rsidRDefault="00411B09" w:rsidP="00B645B0">
      <w:pPr>
        <w:pStyle w:val="ad"/>
        <w:numPr>
          <w:ilvl w:val="0"/>
          <w:numId w:val="20"/>
        </w:numPr>
        <w:spacing w:before="0" w:beforeAutospacing="0" w:after="120" w:afterAutospacing="0"/>
        <w:ind w:left="567" w:hanging="567"/>
        <w:jc w:val="both"/>
        <w:rPr>
          <w:color w:val="000000"/>
        </w:rPr>
      </w:pPr>
      <w:r>
        <w:rPr>
          <w:color w:val="000000"/>
        </w:rPr>
        <w:t xml:space="preserve">Манифест Альянса либералов и демократов за Европу 2019 </w:t>
      </w:r>
      <w:r>
        <w:t>[Электронный ресурс</w:t>
      </w:r>
      <w:proofErr w:type="gramStart"/>
      <w:r>
        <w:t>]</w:t>
      </w:r>
      <w:r>
        <w:rPr>
          <w:lang w:val="en-US"/>
        </w:rPr>
        <w:t> </w:t>
      </w:r>
      <w:r>
        <w:t>:</w:t>
      </w:r>
      <w:proofErr w:type="gramEnd"/>
      <w:r>
        <w:t xml:space="preserve"> офиц. документ. — Электрон</w:t>
      </w:r>
      <w:proofErr w:type="gramStart"/>
      <w:r>
        <w:t>.</w:t>
      </w:r>
      <w:proofErr w:type="gramEnd"/>
      <w:r>
        <w:t xml:space="preserve"> дан. — 2019. — </w:t>
      </w:r>
      <w:r>
        <w:rPr>
          <w:color w:val="000000"/>
          <w:lang w:val="en-US"/>
        </w:rPr>
        <w:t>URL</w:t>
      </w:r>
      <w:r>
        <w:rPr>
          <w:color w:val="000000"/>
        </w:rPr>
        <w:t xml:space="preserve">: </w:t>
      </w:r>
      <w:r>
        <w:rPr>
          <w:color w:val="000000"/>
          <w:lang w:val="en-US"/>
        </w:rPr>
        <w:t>https</w:t>
      </w:r>
      <w:r>
        <w:rPr>
          <w:color w:val="000000"/>
        </w:rPr>
        <w:t>://</w:t>
      </w:r>
      <w:r>
        <w:rPr>
          <w:color w:val="000000"/>
          <w:lang w:val="en-US"/>
        </w:rPr>
        <w:t>d</w:t>
      </w:r>
      <w:r>
        <w:rPr>
          <w:color w:val="000000"/>
        </w:rPr>
        <w:t>3</w:t>
      </w:r>
      <w:r>
        <w:rPr>
          <w:color w:val="000000"/>
          <w:lang w:val="en-US"/>
        </w:rPr>
        <w:t>n</w:t>
      </w:r>
      <w:r>
        <w:rPr>
          <w:color w:val="000000"/>
        </w:rPr>
        <w:t>8</w:t>
      </w:r>
      <w:r>
        <w:rPr>
          <w:color w:val="000000"/>
          <w:lang w:val="en-US"/>
        </w:rPr>
        <w:t>a</w:t>
      </w:r>
      <w:r>
        <w:rPr>
          <w:color w:val="000000"/>
        </w:rPr>
        <w:t>8</w:t>
      </w:r>
      <w:r>
        <w:rPr>
          <w:color w:val="000000"/>
          <w:lang w:val="en-US"/>
        </w:rPr>
        <w:t>pro</w:t>
      </w:r>
      <w:r>
        <w:rPr>
          <w:color w:val="000000"/>
        </w:rPr>
        <w:t>7</w:t>
      </w:r>
      <w:proofErr w:type="spellStart"/>
      <w:r>
        <w:rPr>
          <w:color w:val="000000"/>
          <w:lang w:val="en-US"/>
        </w:rPr>
        <w:t>vhmx</w:t>
      </w:r>
      <w:proofErr w:type="spellEnd"/>
      <w:r>
        <w:rPr>
          <w:color w:val="000000"/>
        </w:rPr>
        <w:t>.</w:t>
      </w:r>
      <w:proofErr w:type="spellStart"/>
      <w:r>
        <w:rPr>
          <w:color w:val="000000"/>
          <w:lang w:val="en-US"/>
        </w:rPr>
        <w:t>cloudfront</w:t>
      </w:r>
      <w:proofErr w:type="spellEnd"/>
      <w:r>
        <w:rPr>
          <w:color w:val="000000"/>
        </w:rPr>
        <w:t>.</w:t>
      </w:r>
      <w:r>
        <w:rPr>
          <w:color w:val="000000"/>
          <w:lang w:val="en-US"/>
        </w:rPr>
        <w:t>net</w:t>
      </w:r>
      <w:r>
        <w:rPr>
          <w:color w:val="000000"/>
        </w:rPr>
        <w:t>/</w:t>
      </w:r>
      <w:proofErr w:type="spellStart"/>
      <w:r>
        <w:rPr>
          <w:color w:val="000000"/>
          <w:lang w:val="en-US"/>
        </w:rPr>
        <w:t>aldeparty</w:t>
      </w:r>
      <w:proofErr w:type="spellEnd"/>
      <w:r>
        <w:rPr>
          <w:color w:val="000000"/>
        </w:rPr>
        <w:t>/</w:t>
      </w:r>
      <w:r>
        <w:rPr>
          <w:color w:val="000000"/>
          <w:lang w:val="en-US"/>
        </w:rPr>
        <w:t>pages</w:t>
      </w:r>
      <w:r>
        <w:rPr>
          <w:color w:val="000000"/>
        </w:rPr>
        <w:t>/1590/</w:t>
      </w:r>
      <w:r>
        <w:rPr>
          <w:color w:val="000000"/>
          <w:lang w:val="en-US"/>
        </w:rPr>
        <w:t>attachments</w:t>
      </w:r>
      <w:r>
        <w:rPr>
          <w:color w:val="000000"/>
        </w:rPr>
        <w:t>/</w:t>
      </w:r>
      <w:r>
        <w:rPr>
          <w:color w:val="000000"/>
          <w:lang w:val="en-US"/>
        </w:rPr>
        <w:t>original</w:t>
      </w:r>
      <w:r>
        <w:rPr>
          <w:color w:val="000000"/>
        </w:rPr>
        <w:t>/1594139136/2019_</w:t>
      </w:r>
      <w:r>
        <w:rPr>
          <w:color w:val="000000"/>
          <w:lang w:val="en-US"/>
        </w:rPr>
        <w:t>freedom</w:t>
      </w:r>
      <w:r>
        <w:rPr>
          <w:color w:val="000000"/>
        </w:rPr>
        <w:t>_</w:t>
      </w:r>
      <w:r>
        <w:rPr>
          <w:color w:val="000000"/>
          <w:lang w:val="en-US"/>
        </w:rPr>
        <w:t>opportunity</w:t>
      </w:r>
      <w:r>
        <w:rPr>
          <w:color w:val="000000"/>
        </w:rPr>
        <w:t>_</w:t>
      </w:r>
      <w:r>
        <w:rPr>
          <w:color w:val="000000"/>
          <w:lang w:val="en-US"/>
        </w:rPr>
        <w:t>prosperity</w:t>
      </w:r>
      <w:r>
        <w:rPr>
          <w:color w:val="000000"/>
        </w:rPr>
        <w:t>_</w:t>
      </w:r>
      <w:r>
        <w:rPr>
          <w:color w:val="000000"/>
          <w:lang w:val="en-US"/>
        </w:rPr>
        <w:t>the</w:t>
      </w:r>
      <w:r>
        <w:rPr>
          <w:color w:val="000000"/>
        </w:rPr>
        <w:t>_</w:t>
      </w:r>
      <w:r>
        <w:rPr>
          <w:color w:val="000000"/>
          <w:lang w:val="en-US"/>
        </w:rPr>
        <w:t>liberal</w:t>
      </w:r>
      <w:r>
        <w:rPr>
          <w:color w:val="000000"/>
        </w:rPr>
        <w:t>_</w:t>
      </w:r>
      <w:r>
        <w:rPr>
          <w:color w:val="000000"/>
          <w:lang w:val="en-US"/>
        </w:rPr>
        <w:t>vision</w:t>
      </w:r>
      <w:r>
        <w:rPr>
          <w:color w:val="000000"/>
        </w:rPr>
        <w:t>_</w:t>
      </w:r>
      <w:r>
        <w:rPr>
          <w:color w:val="000000"/>
          <w:lang w:val="en-US"/>
        </w:rPr>
        <w:t>for</w:t>
      </w:r>
      <w:r>
        <w:rPr>
          <w:color w:val="000000"/>
        </w:rPr>
        <w:t>_</w:t>
      </w:r>
      <w:r>
        <w:rPr>
          <w:color w:val="000000"/>
          <w:lang w:val="en-US"/>
        </w:rPr>
        <w:t>the</w:t>
      </w:r>
      <w:r>
        <w:rPr>
          <w:color w:val="000000"/>
        </w:rPr>
        <w:t>_</w:t>
      </w:r>
      <w:r>
        <w:rPr>
          <w:color w:val="000000"/>
          <w:lang w:val="en-US"/>
        </w:rPr>
        <w:t>future</w:t>
      </w:r>
      <w:r>
        <w:rPr>
          <w:color w:val="000000"/>
        </w:rPr>
        <w:t>_</w:t>
      </w:r>
      <w:r>
        <w:rPr>
          <w:color w:val="000000"/>
          <w:lang w:val="en-US"/>
        </w:rPr>
        <w:t>of</w:t>
      </w:r>
      <w:r>
        <w:rPr>
          <w:color w:val="000000"/>
        </w:rPr>
        <w:t>_</w:t>
      </w:r>
      <w:proofErr w:type="spellStart"/>
      <w:r>
        <w:rPr>
          <w:color w:val="000000"/>
          <w:lang w:val="en-US"/>
        </w:rPr>
        <w:t>europe</w:t>
      </w:r>
      <w:proofErr w:type="spellEnd"/>
      <w:r>
        <w:rPr>
          <w:color w:val="000000"/>
        </w:rPr>
        <w:t>_0_%281%29.</w:t>
      </w:r>
      <w:r>
        <w:rPr>
          <w:color w:val="000000"/>
          <w:lang w:val="en-US"/>
        </w:rPr>
        <w:t>pdf</w:t>
      </w:r>
      <w:r>
        <w:rPr>
          <w:color w:val="000000"/>
        </w:rPr>
        <w:t>?1594139136</w:t>
      </w:r>
      <w:r>
        <w:t>, свободный.</w:t>
      </w:r>
      <w:r>
        <w:rPr>
          <w:color w:val="000000"/>
        </w:rPr>
        <w:t xml:space="preserve"> </w:t>
      </w:r>
    </w:p>
    <w:p w14:paraId="715DD667" w14:textId="77777777" w:rsidR="00411B09" w:rsidRDefault="00411B09" w:rsidP="00B645B0">
      <w:pPr>
        <w:pStyle w:val="ad"/>
        <w:numPr>
          <w:ilvl w:val="0"/>
          <w:numId w:val="20"/>
        </w:numPr>
        <w:spacing w:before="0" w:beforeAutospacing="0" w:after="120" w:afterAutospacing="0"/>
        <w:ind w:left="567" w:hanging="567"/>
        <w:jc w:val="both"/>
        <w:rPr>
          <w:color w:val="000000"/>
        </w:rPr>
      </w:pPr>
      <w:r>
        <w:rPr>
          <w:color w:val="000000"/>
        </w:rPr>
        <w:t xml:space="preserve">Манифест Европейской демократической партии 2019 </w:t>
      </w:r>
      <w:r>
        <w:t>[Электронный ресурс</w:t>
      </w:r>
      <w:proofErr w:type="gramStart"/>
      <w:r>
        <w:t>]</w:t>
      </w:r>
      <w:r>
        <w:rPr>
          <w:lang w:val="en-US"/>
        </w:rPr>
        <w:t> </w:t>
      </w:r>
      <w:r>
        <w:t>:</w:t>
      </w:r>
      <w:proofErr w:type="gramEnd"/>
      <w:r>
        <w:t xml:space="preserve"> офиц. документ. — Электрон</w:t>
      </w:r>
      <w:proofErr w:type="gramStart"/>
      <w:r>
        <w:t>.</w:t>
      </w:r>
      <w:proofErr w:type="gramEnd"/>
      <w:r>
        <w:t xml:space="preserve"> дан. — 2019. — </w:t>
      </w:r>
      <w:r>
        <w:rPr>
          <w:color w:val="000000"/>
          <w:lang w:val="en-US"/>
        </w:rPr>
        <w:t>URL</w:t>
      </w:r>
      <w:r>
        <w:rPr>
          <w:color w:val="000000"/>
        </w:rPr>
        <w:t xml:space="preserve">: </w:t>
      </w:r>
      <w:r>
        <w:rPr>
          <w:color w:val="000000"/>
          <w:lang w:val="en-US"/>
        </w:rPr>
        <w:t>https</w:t>
      </w:r>
      <w:r>
        <w:rPr>
          <w:color w:val="000000"/>
        </w:rPr>
        <w:t>://2019.</w:t>
      </w:r>
      <w:r>
        <w:rPr>
          <w:color w:val="000000"/>
          <w:lang w:val="en-US"/>
        </w:rPr>
        <w:t>democrats</w:t>
      </w:r>
      <w:r>
        <w:rPr>
          <w:color w:val="000000"/>
        </w:rPr>
        <w:t>.</w:t>
      </w:r>
      <w:proofErr w:type="spellStart"/>
      <w:r>
        <w:rPr>
          <w:color w:val="000000"/>
          <w:lang w:val="en-US"/>
        </w:rPr>
        <w:t>eu</w:t>
      </w:r>
      <w:proofErr w:type="spellEnd"/>
      <w:r>
        <w:rPr>
          <w:color w:val="000000"/>
        </w:rPr>
        <w:t>/</w:t>
      </w:r>
      <w:r>
        <w:rPr>
          <w:color w:val="000000"/>
          <w:lang w:val="en-US"/>
        </w:rPr>
        <w:t>sites</w:t>
      </w:r>
      <w:r>
        <w:rPr>
          <w:color w:val="000000"/>
        </w:rPr>
        <w:t>/</w:t>
      </w:r>
      <w:r>
        <w:rPr>
          <w:color w:val="000000"/>
          <w:lang w:val="en-US"/>
        </w:rPr>
        <w:t>default</w:t>
      </w:r>
      <w:r>
        <w:rPr>
          <w:color w:val="000000"/>
        </w:rPr>
        <w:t>/</w:t>
      </w:r>
      <w:r>
        <w:rPr>
          <w:color w:val="000000"/>
          <w:lang w:val="en-US"/>
        </w:rPr>
        <w:t>files</w:t>
      </w:r>
      <w:r>
        <w:rPr>
          <w:color w:val="000000"/>
        </w:rPr>
        <w:t>/</w:t>
      </w:r>
      <w:r>
        <w:rPr>
          <w:color w:val="000000"/>
          <w:lang w:val="en-US"/>
        </w:rPr>
        <w:t>inline</w:t>
      </w:r>
      <w:r>
        <w:rPr>
          <w:color w:val="000000"/>
        </w:rPr>
        <w:t>-</w:t>
      </w:r>
      <w:r>
        <w:rPr>
          <w:color w:val="000000"/>
          <w:lang w:val="en-US"/>
        </w:rPr>
        <w:t>files</w:t>
      </w:r>
      <w:r>
        <w:rPr>
          <w:color w:val="000000"/>
        </w:rPr>
        <w:t>/2019_</w:t>
      </w:r>
      <w:proofErr w:type="spellStart"/>
      <w:r>
        <w:rPr>
          <w:color w:val="000000"/>
          <w:lang w:val="en-US"/>
        </w:rPr>
        <w:t>PDEManifesteElect</w:t>
      </w:r>
      <w:proofErr w:type="spellEnd"/>
      <w:r>
        <w:rPr>
          <w:color w:val="000000"/>
        </w:rPr>
        <w:t>_</w:t>
      </w:r>
      <w:r>
        <w:rPr>
          <w:color w:val="000000"/>
          <w:lang w:val="en-US"/>
        </w:rPr>
        <w:t>EN</w:t>
      </w:r>
      <w:r>
        <w:rPr>
          <w:color w:val="000000"/>
        </w:rPr>
        <w:t>_0.</w:t>
      </w:r>
      <w:r>
        <w:rPr>
          <w:color w:val="000000"/>
          <w:lang w:val="en-US"/>
        </w:rPr>
        <w:t>pdf</w:t>
      </w:r>
      <w:r>
        <w:t>, свободный.</w:t>
      </w:r>
      <w:r>
        <w:rPr>
          <w:color w:val="000000"/>
        </w:rPr>
        <w:t xml:space="preserve"> </w:t>
      </w:r>
    </w:p>
    <w:p w14:paraId="37F72441" w14:textId="77777777" w:rsidR="00411B09" w:rsidRDefault="00411B09" w:rsidP="00B645B0">
      <w:pPr>
        <w:pStyle w:val="ad"/>
        <w:numPr>
          <w:ilvl w:val="0"/>
          <w:numId w:val="20"/>
        </w:numPr>
        <w:spacing w:before="0" w:beforeAutospacing="0" w:after="120" w:afterAutospacing="0"/>
        <w:ind w:left="567" w:hanging="567"/>
        <w:jc w:val="both"/>
        <w:rPr>
          <w:color w:val="000000"/>
        </w:rPr>
      </w:pPr>
      <w:r>
        <w:rPr>
          <w:color w:val="000000"/>
        </w:rPr>
        <w:t xml:space="preserve">Манифест Партии европейских социалистов 2019 </w:t>
      </w:r>
      <w:r>
        <w:t>[Электронный ресурс</w:t>
      </w:r>
      <w:proofErr w:type="gramStart"/>
      <w:r>
        <w:t>]</w:t>
      </w:r>
      <w:r>
        <w:rPr>
          <w:lang w:val="en-US"/>
        </w:rPr>
        <w:t> </w:t>
      </w:r>
      <w:r>
        <w:t>:</w:t>
      </w:r>
      <w:proofErr w:type="gramEnd"/>
      <w:r>
        <w:t xml:space="preserve"> офиц. документ. — Электрон</w:t>
      </w:r>
      <w:proofErr w:type="gramStart"/>
      <w:r>
        <w:t>.</w:t>
      </w:r>
      <w:proofErr w:type="gramEnd"/>
      <w:r>
        <w:t xml:space="preserve"> дан. — 2019. — </w:t>
      </w:r>
      <w:r>
        <w:rPr>
          <w:color w:val="000000"/>
          <w:lang w:val="en-US"/>
        </w:rPr>
        <w:t>URL</w:t>
      </w:r>
      <w:r>
        <w:rPr>
          <w:color w:val="000000"/>
        </w:rPr>
        <w:t xml:space="preserve">: </w:t>
      </w:r>
      <w:r>
        <w:rPr>
          <w:color w:val="000000"/>
          <w:lang w:val="en-US"/>
        </w:rPr>
        <w:t>https</w:t>
      </w:r>
      <w:r>
        <w:rPr>
          <w:color w:val="000000"/>
        </w:rPr>
        <w:t>://</w:t>
      </w:r>
      <w:r>
        <w:rPr>
          <w:color w:val="000000"/>
          <w:lang w:val="en-US"/>
        </w:rPr>
        <w:t>www</w:t>
      </w:r>
      <w:r>
        <w:rPr>
          <w:color w:val="000000"/>
        </w:rPr>
        <w:t>.</w:t>
      </w:r>
      <w:r>
        <w:rPr>
          <w:color w:val="000000"/>
          <w:lang w:val="en-US"/>
        </w:rPr>
        <w:t>pes</w:t>
      </w:r>
      <w:r>
        <w:rPr>
          <w:color w:val="000000"/>
        </w:rPr>
        <w:t>.</w:t>
      </w:r>
      <w:proofErr w:type="spellStart"/>
      <w:r>
        <w:rPr>
          <w:color w:val="000000"/>
          <w:lang w:val="en-US"/>
        </w:rPr>
        <w:t>eu</w:t>
      </w:r>
      <w:proofErr w:type="spellEnd"/>
      <w:r>
        <w:rPr>
          <w:color w:val="000000"/>
        </w:rPr>
        <w:t>/</w:t>
      </w:r>
      <w:r>
        <w:rPr>
          <w:color w:val="000000"/>
          <w:lang w:val="en-US"/>
        </w:rPr>
        <w:t>export</w:t>
      </w:r>
      <w:r>
        <w:rPr>
          <w:color w:val="000000"/>
        </w:rPr>
        <w:t>/</w:t>
      </w:r>
      <w:r>
        <w:rPr>
          <w:color w:val="000000"/>
          <w:lang w:val="en-US"/>
        </w:rPr>
        <w:t>sites</w:t>
      </w:r>
      <w:r>
        <w:rPr>
          <w:color w:val="000000"/>
        </w:rPr>
        <w:t>/</w:t>
      </w:r>
      <w:r>
        <w:rPr>
          <w:color w:val="000000"/>
          <w:lang w:val="en-US"/>
        </w:rPr>
        <w:t>default</w:t>
      </w:r>
      <w:r>
        <w:rPr>
          <w:color w:val="000000"/>
        </w:rPr>
        <w:t>/.</w:t>
      </w:r>
      <w:r>
        <w:rPr>
          <w:color w:val="000000"/>
          <w:lang w:val="en-US"/>
        </w:rPr>
        <w:t>galleries</w:t>
      </w:r>
      <w:r>
        <w:rPr>
          <w:color w:val="000000"/>
        </w:rPr>
        <w:t>/</w:t>
      </w:r>
      <w:r>
        <w:rPr>
          <w:color w:val="000000"/>
          <w:lang w:val="en-US"/>
        </w:rPr>
        <w:t>Documents</w:t>
      </w:r>
      <w:r>
        <w:rPr>
          <w:color w:val="000000"/>
        </w:rPr>
        <w:t>-</w:t>
      </w:r>
      <w:r>
        <w:rPr>
          <w:color w:val="000000"/>
          <w:lang w:val="en-US"/>
        </w:rPr>
        <w:t>gallery</w:t>
      </w:r>
      <w:r>
        <w:rPr>
          <w:color w:val="000000"/>
        </w:rPr>
        <w:t>/</w:t>
      </w:r>
      <w:r>
        <w:rPr>
          <w:color w:val="000000"/>
          <w:lang w:val="en-US"/>
        </w:rPr>
        <w:t>PES</w:t>
      </w:r>
      <w:r>
        <w:rPr>
          <w:color w:val="000000"/>
        </w:rPr>
        <w:t>-</w:t>
      </w:r>
      <w:r>
        <w:rPr>
          <w:color w:val="000000"/>
          <w:lang w:val="en-US"/>
        </w:rPr>
        <w:t>Manifesto</w:t>
      </w:r>
      <w:r>
        <w:rPr>
          <w:color w:val="000000"/>
        </w:rPr>
        <w:t>-2019_</w:t>
      </w:r>
      <w:r>
        <w:rPr>
          <w:color w:val="000000"/>
          <w:lang w:val="en-US"/>
        </w:rPr>
        <w:t>EN</w:t>
      </w:r>
      <w:r>
        <w:rPr>
          <w:color w:val="000000"/>
        </w:rPr>
        <w:t>.</w:t>
      </w:r>
      <w:r>
        <w:rPr>
          <w:color w:val="000000"/>
          <w:lang w:val="en-US"/>
        </w:rPr>
        <w:t>pdf</w:t>
      </w:r>
      <w:r>
        <w:rPr>
          <w:color w:val="000000"/>
        </w:rPr>
        <w:t>_2063069299.</w:t>
      </w:r>
      <w:r>
        <w:rPr>
          <w:color w:val="000000"/>
          <w:lang w:val="en-US"/>
        </w:rPr>
        <w:t>pdf</w:t>
      </w:r>
      <w:r>
        <w:t>, свободный.</w:t>
      </w:r>
    </w:p>
    <w:p w14:paraId="1F36AEC0" w14:textId="77777777" w:rsidR="00411B09" w:rsidRDefault="00411B09" w:rsidP="00B645B0">
      <w:pPr>
        <w:pStyle w:val="ad"/>
        <w:numPr>
          <w:ilvl w:val="0"/>
          <w:numId w:val="20"/>
        </w:numPr>
        <w:spacing w:before="0" w:beforeAutospacing="0" w:after="120" w:afterAutospacing="0"/>
        <w:ind w:left="567" w:hanging="567"/>
        <w:jc w:val="both"/>
        <w:rPr>
          <w:color w:val="000000"/>
        </w:rPr>
      </w:pPr>
      <w:r>
        <w:rPr>
          <w:color w:val="000000"/>
        </w:rPr>
        <w:t xml:space="preserve">Манифест Партии европейских консерваторов и реформистов </w:t>
      </w:r>
      <w:r>
        <w:t>[Электронный ресурс</w:t>
      </w:r>
      <w:proofErr w:type="gramStart"/>
      <w:r>
        <w:t>]</w:t>
      </w:r>
      <w:r>
        <w:rPr>
          <w:lang w:val="en-US"/>
        </w:rPr>
        <w:t> </w:t>
      </w:r>
      <w:r>
        <w:t>:</w:t>
      </w:r>
      <w:proofErr w:type="gramEnd"/>
      <w:r>
        <w:t xml:space="preserve"> офиц. документ. — Электрон</w:t>
      </w:r>
      <w:proofErr w:type="gramStart"/>
      <w:r>
        <w:t>.</w:t>
      </w:r>
      <w:proofErr w:type="gramEnd"/>
      <w:r>
        <w:t xml:space="preserve"> дан. — 2019. — </w:t>
      </w:r>
      <w:r>
        <w:rPr>
          <w:color w:val="000000"/>
          <w:lang w:val="en-US"/>
        </w:rPr>
        <w:t>URL</w:t>
      </w:r>
      <w:r>
        <w:rPr>
          <w:color w:val="000000"/>
        </w:rPr>
        <w:t xml:space="preserve">: </w:t>
      </w:r>
      <w:r>
        <w:rPr>
          <w:color w:val="000000"/>
          <w:lang w:val="en-US"/>
        </w:rPr>
        <w:t>https</w:t>
      </w:r>
      <w:r>
        <w:rPr>
          <w:color w:val="000000"/>
        </w:rPr>
        <w:t>://</w:t>
      </w:r>
      <w:proofErr w:type="spellStart"/>
      <w:r>
        <w:rPr>
          <w:color w:val="000000"/>
          <w:lang w:val="en-US"/>
        </w:rPr>
        <w:t>ecrgroup</w:t>
      </w:r>
      <w:proofErr w:type="spellEnd"/>
      <w:r>
        <w:rPr>
          <w:color w:val="000000"/>
        </w:rPr>
        <w:t>.</w:t>
      </w:r>
      <w:proofErr w:type="spellStart"/>
      <w:r>
        <w:rPr>
          <w:color w:val="000000"/>
          <w:lang w:val="en-US"/>
        </w:rPr>
        <w:t>eu</w:t>
      </w:r>
      <w:proofErr w:type="spellEnd"/>
      <w:r>
        <w:rPr>
          <w:color w:val="000000"/>
        </w:rPr>
        <w:t>/</w:t>
      </w:r>
      <w:r>
        <w:rPr>
          <w:color w:val="000000"/>
          <w:lang w:val="en-US"/>
        </w:rPr>
        <w:t>vision</w:t>
      </w:r>
      <w:r>
        <w:rPr>
          <w:color w:val="000000"/>
        </w:rPr>
        <w:t>_</w:t>
      </w:r>
      <w:r>
        <w:rPr>
          <w:color w:val="000000"/>
          <w:lang w:val="en-US"/>
        </w:rPr>
        <w:t>for</w:t>
      </w:r>
      <w:r>
        <w:rPr>
          <w:color w:val="000000"/>
        </w:rPr>
        <w:t>_</w:t>
      </w:r>
      <w:proofErr w:type="spellStart"/>
      <w:r>
        <w:rPr>
          <w:color w:val="000000"/>
          <w:lang w:val="en-US"/>
        </w:rPr>
        <w:t>europe</w:t>
      </w:r>
      <w:proofErr w:type="spellEnd"/>
      <w:r>
        <w:t>, свободный.</w:t>
      </w:r>
      <w:r>
        <w:rPr>
          <w:color w:val="000000"/>
        </w:rPr>
        <w:t xml:space="preserve"> </w:t>
      </w:r>
    </w:p>
    <w:p w14:paraId="0FDACD20" w14:textId="77777777" w:rsidR="00411B09" w:rsidRDefault="00411B09" w:rsidP="00B645B0">
      <w:pPr>
        <w:pStyle w:val="ad"/>
        <w:numPr>
          <w:ilvl w:val="0"/>
          <w:numId w:val="20"/>
        </w:numPr>
        <w:spacing w:before="0" w:beforeAutospacing="0" w:after="120" w:afterAutospacing="0"/>
        <w:ind w:left="567" w:hanging="567"/>
        <w:jc w:val="both"/>
        <w:rPr>
          <w:color w:val="000000"/>
        </w:rPr>
      </w:pPr>
      <w:r>
        <w:rPr>
          <w:color w:val="000000"/>
        </w:rPr>
        <w:t xml:space="preserve">Манифест Европейской народной партии 2019 </w:t>
      </w:r>
      <w:r>
        <w:t>[Электронный ресурс</w:t>
      </w:r>
      <w:proofErr w:type="gramStart"/>
      <w:r>
        <w:t>]</w:t>
      </w:r>
      <w:r>
        <w:rPr>
          <w:lang w:val="en-US"/>
        </w:rPr>
        <w:t> </w:t>
      </w:r>
      <w:r>
        <w:t>:</w:t>
      </w:r>
      <w:proofErr w:type="gramEnd"/>
      <w:r>
        <w:t xml:space="preserve"> офиц. документ. — Электрон</w:t>
      </w:r>
      <w:proofErr w:type="gramStart"/>
      <w:r>
        <w:t>.</w:t>
      </w:r>
      <w:proofErr w:type="gramEnd"/>
      <w:r>
        <w:t xml:space="preserve"> дан. — 2019. — </w:t>
      </w:r>
      <w:r>
        <w:rPr>
          <w:color w:val="000000"/>
          <w:lang w:val="en-US"/>
        </w:rPr>
        <w:t>URL</w:t>
      </w:r>
      <w:r>
        <w:rPr>
          <w:color w:val="000000"/>
        </w:rPr>
        <w:t xml:space="preserve">: </w:t>
      </w:r>
      <w:r>
        <w:rPr>
          <w:color w:val="000000"/>
          <w:lang w:val="en-US"/>
        </w:rPr>
        <w:t>https</w:t>
      </w:r>
      <w:r>
        <w:rPr>
          <w:color w:val="000000"/>
        </w:rPr>
        <w:t>://</w:t>
      </w:r>
      <w:r>
        <w:rPr>
          <w:color w:val="000000"/>
          <w:lang w:val="en-US"/>
        </w:rPr>
        <w:t>www</w:t>
      </w:r>
      <w:r>
        <w:rPr>
          <w:color w:val="000000"/>
        </w:rPr>
        <w:t>.</w:t>
      </w:r>
      <w:proofErr w:type="spellStart"/>
      <w:r>
        <w:rPr>
          <w:color w:val="000000"/>
          <w:lang w:val="en-US"/>
        </w:rPr>
        <w:t>epp</w:t>
      </w:r>
      <w:proofErr w:type="spellEnd"/>
      <w:r>
        <w:rPr>
          <w:color w:val="000000"/>
        </w:rPr>
        <w:t>.</w:t>
      </w:r>
      <w:proofErr w:type="spellStart"/>
      <w:r>
        <w:rPr>
          <w:color w:val="000000"/>
          <w:lang w:val="en-US"/>
        </w:rPr>
        <w:t>eu</w:t>
      </w:r>
      <w:proofErr w:type="spellEnd"/>
      <w:r>
        <w:rPr>
          <w:color w:val="000000"/>
        </w:rPr>
        <w:t>/</w:t>
      </w:r>
      <w:r>
        <w:rPr>
          <w:color w:val="000000"/>
          <w:lang w:val="en-US"/>
        </w:rPr>
        <w:t>papers</w:t>
      </w:r>
      <w:r>
        <w:rPr>
          <w:color w:val="000000"/>
        </w:rPr>
        <w:t>/</w:t>
      </w:r>
      <w:proofErr w:type="spellStart"/>
      <w:r>
        <w:rPr>
          <w:color w:val="000000"/>
          <w:lang w:val="en-US"/>
        </w:rPr>
        <w:t>epp</w:t>
      </w:r>
      <w:proofErr w:type="spellEnd"/>
      <w:r>
        <w:rPr>
          <w:color w:val="000000"/>
        </w:rPr>
        <w:t>-</w:t>
      </w:r>
      <w:r>
        <w:rPr>
          <w:color w:val="000000"/>
          <w:lang w:val="en-US"/>
        </w:rPr>
        <w:t>manifesto</w:t>
      </w:r>
      <w:r>
        <w:rPr>
          <w:color w:val="000000"/>
        </w:rPr>
        <w:t>/</w:t>
      </w:r>
      <w:r>
        <w:t>, свободный.</w:t>
      </w:r>
      <w:r>
        <w:rPr>
          <w:color w:val="000000"/>
        </w:rPr>
        <w:t xml:space="preserve">  </w:t>
      </w:r>
    </w:p>
    <w:p w14:paraId="57FC0224" w14:textId="5970B1B0" w:rsidR="00411B09" w:rsidRDefault="00411B09" w:rsidP="00B645B0">
      <w:pPr>
        <w:pStyle w:val="ad"/>
        <w:numPr>
          <w:ilvl w:val="0"/>
          <w:numId w:val="20"/>
        </w:numPr>
        <w:spacing w:before="0" w:beforeAutospacing="0" w:after="120" w:afterAutospacing="0"/>
        <w:ind w:left="567" w:hanging="567"/>
        <w:jc w:val="both"/>
        <w:rPr>
          <w:color w:val="000000"/>
        </w:rPr>
      </w:pPr>
      <w:r>
        <w:rPr>
          <w:color w:val="000000"/>
        </w:rPr>
        <w:t xml:space="preserve">Манифест Партии европейских левых </w:t>
      </w:r>
      <w:r>
        <w:t>[Электронный ресурс</w:t>
      </w:r>
      <w:proofErr w:type="gramStart"/>
      <w:r>
        <w:t>]</w:t>
      </w:r>
      <w:r>
        <w:rPr>
          <w:lang w:val="en-US"/>
        </w:rPr>
        <w:t> </w:t>
      </w:r>
      <w:r>
        <w:t>:</w:t>
      </w:r>
      <w:proofErr w:type="gramEnd"/>
      <w:r>
        <w:t xml:space="preserve"> офиц. документ. — Электрон</w:t>
      </w:r>
      <w:proofErr w:type="gramStart"/>
      <w:r>
        <w:t>.</w:t>
      </w:r>
      <w:proofErr w:type="gramEnd"/>
      <w:r>
        <w:t xml:space="preserve"> дан. — 201</w:t>
      </w:r>
      <w:r w:rsidR="00476BF7">
        <w:t>8</w:t>
      </w:r>
      <w:r>
        <w:t xml:space="preserve">. — </w:t>
      </w:r>
      <w:r>
        <w:rPr>
          <w:color w:val="000000"/>
          <w:lang w:val="en-US"/>
        </w:rPr>
        <w:t>URL</w:t>
      </w:r>
      <w:r>
        <w:rPr>
          <w:color w:val="000000"/>
        </w:rPr>
        <w:t xml:space="preserve">: </w:t>
      </w:r>
      <w:r>
        <w:rPr>
          <w:color w:val="000000"/>
          <w:lang w:val="en-US"/>
        </w:rPr>
        <w:t>https</w:t>
      </w:r>
      <w:r>
        <w:rPr>
          <w:color w:val="000000"/>
        </w:rPr>
        <w:t>://</w:t>
      </w:r>
      <w:r>
        <w:rPr>
          <w:color w:val="000000"/>
          <w:lang w:val="en-US"/>
        </w:rPr>
        <w:t>www</w:t>
      </w:r>
      <w:r>
        <w:rPr>
          <w:color w:val="000000"/>
        </w:rPr>
        <w:t>.</w:t>
      </w:r>
      <w:proofErr w:type="spellStart"/>
      <w:r>
        <w:rPr>
          <w:color w:val="000000"/>
          <w:lang w:val="en-US"/>
        </w:rPr>
        <w:t>european</w:t>
      </w:r>
      <w:proofErr w:type="spellEnd"/>
      <w:r>
        <w:rPr>
          <w:color w:val="000000"/>
        </w:rPr>
        <w:t>-</w:t>
      </w:r>
      <w:r>
        <w:rPr>
          <w:color w:val="000000"/>
          <w:lang w:val="en-US"/>
        </w:rPr>
        <w:t>left</w:t>
      </w:r>
      <w:r>
        <w:rPr>
          <w:color w:val="000000"/>
        </w:rPr>
        <w:t>.</w:t>
      </w:r>
      <w:r>
        <w:rPr>
          <w:color w:val="000000"/>
          <w:lang w:val="en-US"/>
        </w:rPr>
        <w:t>org</w:t>
      </w:r>
      <w:r>
        <w:rPr>
          <w:color w:val="000000"/>
        </w:rPr>
        <w:t>/</w:t>
      </w:r>
      <w:proofErr w:type="spellStart"/>
      <w:r>
        <w:rPr>
          <w:color w:val="000000"/>
          <w:lang w:val="en-US"/>
        </w:rPr>
        <w:t>wp</w:t>
      </w:r>
      <w:proofErr w:type="spellEnd"/>
      <w:r>
        <w:rPr>
          <w:color w:val="000000"/>
        </w:rPr>
        <w:t>-</w:t>
      </w:r>
      <w:r>
        <w:rPr>
          <w:color w:val="000000"/>
          <w:lang w:val="en-US"/>
        </w:rPr>
        <w:t>content</w:t>
      </w:r>
      <w:r>
        <w:rPr>
          <w:color w:val="000000"/>
        </w:rPr>
        <w:t>/</w:t>
      </w:r>
      <w:r>
        <w:rPr>
          <w:color w:val="000000"/>
          <w:lang w:val="en-US"/>
        </w:rPr>
        <w:t>uploads</w:t>
      </w:r>
      <w:r>
        <w:rPr>
          <w:color w:val="000000"/>
        </w:rPr>
        <w:t>/2018/11/</w:t>
      </w:r>
      <w:r>
        <w:rPr>
          <w:color w:val="000000"/>
          <w:lang w:val="en-US"/>
        </w:rPr>
        <w:t>Manifesto</w:t>
      </w:r>
      <w:r>
        <w:rPr>
          <w:color w:val="000000"/>
        </w:rPr>
        <w:t>-</w:t>
      </w:r>
      <w:r>
        <w:rPr>
          <w:color w:val="000000"/>
          <w:lang w:val="en-US"/>
        </w:rPr>
        <w:t>European</w:t>
      </w:r>
      <w:r>
        <w:rPr>
          <w:color w:val="000000"/>
        </w:rPr>
        <w:t>-</w:t>
      </w:r>
      <w:r>
        <w:rPr>
          <w:color w:val="000000"/>
          <w:lang w:val="en-US"/>
        </w:rPr>
        <w:t>Left</w:t>
      </w:r>
      <w:r>
        <w:rPr>
          <w:color w:val="000000"/>
        </w:rPr>
        <w:t>_</w:t>
      </w:r>
      <w:r>
        <w:rPr>
          <w:color w:val="000000"/>
          <w:lang w:val="en-US"/>
        </w:rPr>
        <w:t>ENG</w:t>
      </w:r>
      <w:r>
        <w:rPr>
          <w:color w:val="000000"/>
        </w:rPr>
        <w:t>.</w:t>
      </w:r>
      <w:r>
        <w:rPr>
          <w:color w:val="000000"/>
          <w:lang w:val="en-US"/>
        </w:rPr>
        <w:t>pdf</w:t>
      </w:r>
      <w:r>
        <w:t>, свободный.</w:t>
      </w:r>
    </w:p>
    <w:p w14:paraId="79EAFDC9" w14:textId="1BC95036" w:rsidR="00411B09" w:rsidRPr="00C1533F" w:rsidRDefault="00C625F7" w:rsidP="00B645B0">
      <w:pPr>
        <w:pStyle w:val="doc-ti"/>
        <w:numPr>
          <w:ilvl w:val="0"/>
          <w:numId w:val="20"/>
        </w:numPr>
        <w:spacing w:before="0" w:beforeAutospacing="0" w:after="120" w:afterAutospacing="0"/>
        <w:ind w:left="567" w:hanging="567"/>
        <w:jc w:val="both"/>
        <w:rPr>
          <w:lang w:val="en-US"/>
        </w:rPr>
      </w:pPr>
      <w:proofErr w:type="gramStart"/>
      <w:r w:rsidRPr="00C1533F">
        <w:rPr>
          <w:color w:val="000000" w:themeColor="text1"/>
          <w:lang w:val="en-US"/>
        </w:rPr>
        <w:t>Proposal for a Regulation of the European Parliament and of the Council on official controls and other official activities performed to ensure the application of food and feed law, rules on animal health and welfare, plant health, plant reproductive material, plant protection products and amending Regulations (EC) No 999/2001, 1829/2003, 1831/2003, 1/2005, 396/2005, 834/2007, 1099/2009, 1069/2009, 1107/2009, Regulations (EU) No 1151/2012, [….]/2013</w:t>
      </w:r>
      <w:r w:rsidR="00411B09" w:rsidRPr="00C1533F">
        <w:rPr>
          <w:lang w:val="en-US"/>
        </w:rPr>
        <w:t>// EUR-</w:t>
      </w:r>
      <w:proofErr w:type="spellStart"/>
      <w:r w:rsidR="00411B09" w:rsidRPr="00C1533F">
        <w:rPr>
          <w:lang w:val="en-US"/>
        </w:rPr>
        <w:t>lex</w:t>
      </w:r>
      <w:proofErr w:type="spellEnd"/>
      <w:r w:rsidR="00411B09" w:rsidRPr="00C1533F">
        <w:rPr>
          <w:lang w:val="en-US"/>
        </w:rPr>
        <w:t xml:space="preserve"> [Electronic resource] : official document. </w:t>
      </w:r>
      <w:proofErr w:type="gramEnd"/>
      <w:r w:rsidR="00411B09" w:rsidRPr="00C1533F">
        <w:rPr>
          <w:lang w:val="en-US"/>
        </w:rPr>
        <w:t>—Electronic data. —2017. —URL: </w:t>
      </w:r>
      <w:r w:rsidRPr="00C1533F">
        <w:rPr>
          <w:lang w:val="en-US"/>
        </w:rPr>
        <w:t>https://eur-lex.europa.eu/legal-content/EN/TXT/?uri=COM%3A2013%3A0265%3AFIN</w:t>
      </w:r>
      <w:r w:rsidR="00411B09" w:rsidRPr="00C1533F">
        <w:rPr>
          <w:lang w:val="en-US"/>
        </w:rPr>
        <w:t xml:space="preserve">, free.  </w:t>
      </w:r>
    </w:p>
    <w:p w14:paraId="574D5F5A" w14:textId="0F415997" w:rsidR="00411B09" w:rsidRPr="00411B09" w:rsidRDefault="00411B09" w:rsidP="00B645B0">
      <w:pPr>
        <w:pStyle w:val="ad"/>
        <w:numPr>
          <w:ilvl w:val="0"/>
          <w:numId w:val="20"/>
        </w:numPr>
        <w:spacing w:before="0" w:beforeAutospacing="0" w:after="120" w:afterAutospacing="0"/>
        <w:ind w:left="567" w:hanging="567"/>
        <w:jc w:val="both"/>
        <w:rPr>
          <w:color w:val="000000"/>
          <w:lang w:val="en-US"/>
        </w:rPr>
      </w:pPr>
      <w:r>
        <w:rPr>
          <w:color w:val="000000"/>
          <w:lang w:val="en-US"/>
        </w:rPr>
        <w:t>Rules of Procedure of the European Parliament [Electronic resource</w:t>
      </w:r>
      <w:proofErr w:type="gramStart"/>
      <w:r>
        <w:rPr>
          <w:color w:val="000000"/>
          <w:lang w:val="en-US"/>
        </w:rPr>
        <w:t>] :</w:t>
      </w:r>
      <w:proofErr w:type="gramEnd"/>
      <w:r>
        <w:rPr>
          <w:color w:val="000000"/>
          <w:lang w:val="en-US"/>
        </w:rPr>
        <w:t xml:space="preserve"> official document / European Parliament</w:t>
      </w:r>
      <w:r>
        <w:rPr>
          <w:color w:val="000000"/>
          <w:lang w:val="en-AU"/>
        </w:rPr>
        <w:t>.</w:t>
      </w:r>
      <w:r>
        <w:rPr>
          <w:color w:val="000000"/>
          <w:lang w:val="en-US"/>
        </w:rPr>
        <w:t xml:space="preserve"> </w:t>
      </w:r>
      <w:r>
        <w:rPr>
          <w:lang w:val="en-US"/>
        </w:rPr>
        <w:t>—</w:t>
      </w:r>
      <w:r>
        <w:rPr>
          <w:lang w:val="en-AU"/>
        </w:rPr>
        <w:t xml:space="preserve"> </w:t>
      </w:r>
      <w:r>
        <w:rPr>
          <w:color w:val="000000"/>
          <w:lang w:val="en-US"/>
        </w:rPr>
        <w:t xml:space="preserve">Electronic data. </w:t>
      </w:r>
      <w:r>
        <w:rPr>
          <w:lang w:val="en-US"/>
        </w:rPr>
        <w:t xml:space="preserve">— 2021. — </w:t>
      </w:r>
      <w:r>
        <w:rPr>
          <w:color w:val="000000"/>
          <w:lang w:val="en-US"/>
        </w:rPr>
        <w:t xml:space="preserve">URL:  </w:t>
      </w:r>
      <w:r>
        <w:rPr>
          <w:lang w:val="en-US"/>
        </w:rPr>
        <w:t>https://www.europarl.europa.eu/doceo/document/lastrules/TOC_EN.html</w:t>
      </w:r>
      <w:r>
        <w:rPr>
          <w:color w:val="000000" w:themeColor="text1"/>
          <w:lang w:val="en-US"/>
        </w:rPr>
        <w:t>, free.</w:t>
      </w:r>
    </w:p>
    <w:p w14:paraId="3F838C0C" w14:textId="77777777" w:rsidR="009E7003" w:rsidRDefault="009E7003" w:rsidP="00B645B0">
      <w:pPr>
        <w:pStyle w:val="a3"/>
        <w:spacing w:after="120"/>
        <w:ind w:left="0"/>
        <w:jc w:val="both"/>
        <w:rPr>
          <w:rFonts w:ascii="Times New Roman" w:hAnsi="Times New Roman" w:cs="Times New Roman"/>
          <w:b/>
          <w:bCs/>
        </w:rPr>
      </w:pPr>
    </w:p>
    <w:p w14:paraId="34A082CD" w14:textId="77777777" w:rsidR="009E7003" w:rsidRDefault="009E7003" w:rsidP="00B645B0">
      <w:pPr>
        <w:pStyle w:val="a3"/>
        <w:spacing w:after="120"/>
        <w:ind w:left="0"/>
        <w:jc w:val="both"/>
        <w:rPr>
          <w:rFonts w:ascii="Times New Roman" w:hAnsi="Times New Roman" w:cs="Times New Roman"/>
          <w:b/>
          <w:bCs/>
        </w:rPr>
      </w:pPr>
    </w:p>
    <w:p w14:paraId="4E4FED3D" w14:textId="77777777" w:rsidR="00411B09" w:rsidRDefault="00411B09" w:rsidP="00B645B0">
      <w:pPr>
        <w:pStyle w:val="a3"/>
        <w:spacing w:after="120"/>
        <w:ind w:left="0"/>
        <w:jc w:val="both"/>
        <w:rPr>
          <w:rFonts w:ascii="Times New Roman" w:hAnsi="Times New Roman" w:cs="Times New Roman"/>
          <w:b/>
          <w:bCs/>
        </w:rPr>
      </w:pPr>
      <w:r>
        <w:rPr>
          <w:rFonts w:ascii="Times New Roman" w:hAnsi="Times New Roman" w:cs="Times New Roman"/>
          <w:b/>
          <w:bCs/>
        </w:rPr>
        <w:lastRenderedPageBreak/>
        <w:t>Официальные сайты</w:t>
      </w:r>
    </w:p>
    <w:p w14:paraId="6B4D2C6D" w14:textId="77777777" w:rsidR="00411B09" w:rsidRDefault="00411B09" w:rsidP="00B645B0">
      <w:pPr>
        <w:pStyle w:val="ad"/>
        <w:numPr>
          <w:ilvl w:val="0"/>
          <w:numId w:val="20"/>
        </w:numPr>
        <w:spacing w:before="0" w:beforeAutospacing="0" w:after="120" w:afterAutospacing="0"/>
        <w:ind w:left="567" w:hanging="567"/>
        <w:jc w:val="both"/>
        <w:rPr>
          <w:color w:val="000000"/>
          <w:lang w:val="en-US"/>
        </w:rPr>
      </w:pPr>
      <w:r>
        <w:rPr>
          <w:color w:val="000000"/>
          <w:lang w:val="en-US"/>
        </w:rPr>
        <w:t xml:space="preserve">The Left in the European Parliament – GUE/NGL </w:t>
      </w:r>
      <w:r>
        <w:rPr>
          <w:lang w:val="en-US"/>
        </w:rPr>
        <w:t>[Electronic resource</w:t>
      </w:r>
      <w:proofErr w:type="gramStart"/>
      <w:r>
        <w:rPr>
          <w:lang w:val="en-US"/>
        </w:rPr>
        <w:t>] :</w:t>
      </w:r>
      <w:proofErr w:type="gramEnd"/>
      <w:r>
        <w:rPr>
          <w:lang w:val="en-US"/>
        </w:rPr>
        <w:t xml:space="preserve"> official website. — Electronic data. — 2021. — </w:t>
      </w:r>
      <w:r>
        <w:rPr>
          <w:color w:val="000000"/>
          <w:lang w:val="en-US"/>
        </w:rPr>
        <w:t>URL: https://www.guengl.eu/</w:t>
      </w:r>
      <w:r>
        <w:rPr>
          <w:lang w:val="en-US"/>
        </w:rPr>
        <w:t xml:space="preserve">, free.   </w:t>
      </w:r>
    </w:p>
    <w:p w14:paraId="0AAE47B0" w14:textId="77777777" w:rsidR="00411B09" w:rsidRDefault="00411B09" w:rsidP="00B645B0">
      <w:pPr>
        <w:pStyle w:val="ad"/>
        <w:numPr>
          <w:ilvl w:val="0"/>
          <w:numId w:val="20"/>
        </w:numPr>
        <w:spacing w:before="0" w:beforeAutospacing="0" w:after="120" w:afterAutospacing="0"/>
        <w:ind w:left="567" w:hanging="567"/>
        <w:jc w:val="both"/>
        <w:rPr>
          <w:color w:val="000000"/>
          <w:lang w:val="en-US"/>
        </w:rPr>
      </w:pPr>
      <w:r>
        <w:rPr>
          <w:color w:val="1E1E1F"/>
          <w:kern w:val="36"/>
          <w:lang w:val="en-US"/>
        </w:rPr>
        <w:t xml:space="preserve">Committee on Agriculture and Rural Development </w:t>
      </w:r>
      <w:r>
        <w:rPr>
          <w:color w:val="000000"/>
          <w:lang w:val="en-US"/>
        </w:rPr>
        <w:t>[Electronic resource</w:t>
      </w:r>
      <w:proofErr w:type="gramStart"/>
      <w:r>
        <w:rPr>
          <w:color w:val="000000"/>
          <w:lang w:val="en-US"/>
        </w:rPr>
        <w:t>] :</w:t>
      </w:r>
      <w:proofErr w:type="gramEnd"/>
      <w:r>
        <w:rPr>
          <w:color w:val="000000"/>
          <w:lang w:val="en-US"/>
        </w:rPr>
        <w:t xml:space="preserve"> official website / European Parliament. </w:t>
      </w:r>
      <w:r>
        <w:rPr>
          <w:lang w:val="en-US"/>
        </w:rPr>
        <w:t>—</w:t>
      </w:r>
      <w:r>
        <w:rPr>
          <w:color w:val="000000"/>
          <w:lang w:val="en-US"/>
        </w:rPr>
        <w:t xml:space="preserve"> Electronic data. </w:t>
      </w:r>
      <w:r>
        <w:rPr>
          <w:lang w:val="en-US"/>
        </w:rPr>
        <w:t xml:space="preserve">— 2021. — </w:t>
      </w:r>
      <w:r>
        <w:rPr>
          <w:color w:val="000000"/>
          <w:lang w:val="en-US"/>
        </w:rPr>
        <w:t xml:space="preserve">URL: </w:t>
      </w:r>
      <w:hyperlink r:id="rId9" w:history="1">
        <w:r>
          <w:rPr>
            <w:rStyle w:val="a6"/>
            <w:lang w:val="en-US"/>
          </w:rPr>
          <w:t>https://www.europarl.europa.eu/committees/en/agri/home/highlights</w:t>
        </w:r>
      </w:hyperlink>
      <w:r>
        <w:rPr>
          <w:color w:val="000000"/>
          <w:lang w:val="en-US"/>
        </w:rPr>
        <w:t>, free.</w:t>
      </w:r>
    </w:p>
    <w:p w14:paraId="5B00E89A" w14:textId="77777777" w:rsidR="00411B09" w:rsidRDefault="00411B09" w:rsidP="00B645B0">
      <w:pPr>
        <w:pStyle w:val="ad"/>
        <w:numPr>
          <w:ilvl w:val="0"/>
          <w:numId w:val="20"/>
        </w:numPr>
        <w:spacing w:before="0" w:beforeAutospacing="0" w:after="120" w:afterAutospacing="0"/>
        <w:ind w:left="567" w:hanging="567"/>
        <w:jc w:val="both"/>
        <w:rPr>
          <w:color w:val="000000"/>
          <w:lang w:val="en-US"/>
        </w:rPr>
      </w:pPr>
      <w:r>
        <w:rPr>
          <w:color w:val="000000"/>
          <w:lang w:val="en-US"/>
        </w:rPr>
        <w:t xml:space="preserve">European Conservatives and Reformists group (ECR) </w:t>
      </w:r>
      <w:r>
        <w:rPr>
          <w:lang w:val="en-US"/>
        </w:rPr>
        <w:t>[Electronic resource</w:t>
      </w:r>
      <w:proofErr w:type="gramStart"/>
      <w:r>
        <w:rPr>
          <w:lang w:val="en-US"/>
        </w:rPr>
        <w:t>] :</w:t>
      </w:r>
      <w:proofErr w:type="gramEnd"/>
      <w:r>
        <w:rPr>
          <w:lang w:val="en-US"/>
        </w:rPr>
        <w:t xml:space="preserve"> official website. — Electronic data. — 2021. — </w:t>
      </w:r>
      <w:r>
        <w:rPr>
          <w:color w:val="000000"/>
          <w:lang w:val="en-US"/>
        </w:rPr>
        <w:t>URL: https://ecrgroup.eu/</w:t>
      </w:r>
      <w:r>
        <w:rPr>
          <w:lang w:val="en-US"/>
        </w:rPr>
        <w:t xml:space="preserve">, free.   </w:t>
      </w:r>
      <w:r>
        <w:rPr>
          <w:color w:val="000000"/>
          <w:lang w:val="en-US"/>
        </w:rPr>
        <w:t xml:space="preserve"> </w:t>
      </w:r>
    </w:p>
    <w:p w14:paraId="4CE84897" w14:textId="77777777" w:rsidR="00411B09" w:rsidRDefault="00411B09" w:rsidP="00B645B0">
      <w:pPr>
        <w:pStyle w:val="ad"/>
        <w:numPr>
          <w:ilvl w:val="0"/>
          <w:numId w:val="20"/>
        </w:numPr>
        <w:spacing w:before="0" w:beforeAutospacing="0" w:after="120" w:afterAutospacing="0"/>
        <w:ind w:left="567" w:hanging="567"/>
        <w:jc w:val="both"/>
        <w:rPr>
          <w:color w:val="000000"/>
          <w:lang w:val="en-US"/>
        </w:rPr>
      </w:pPr>
      <w:r>
        <w:rPr>
          <w:color w:val="000000"/>
          <w:lang w:val="en-US"/>
        </w:rPr>
        <w:t xml:space="preserve">European People's Party (EPP) </w:t>
      </w:r>
      <w:r>
        <w:rPr>
          <w:lang w:val="en-US"/>
        </w:rPr>
        <w:t>[Electronic resource</w:t>
      </w:r>
      <w:proofErr w:type="gramStart"/>
      <w:r>
        <w:rPr>
          <w:lang w:val="en-US"/>
        </w:rPr>
        <w:t>] :</w:t>
      </w:r>
      <w:proofErr w:type="gramEnd"/>
      <w:r>
        <w:rPr>
          <w:lang w:val="en-US"/>
        </w:rPr>
        <w:t xml:space="preserve"> official website. — Electronic data. — 2021. — </w:t>
      </w:r>
      <w:r>
        <w:rPr>
          <w:color w:val="000000"/>
          <w:lang w:val="en-US"/>
        </w:rPr>
        <w:t>URL: https://www.eppgroup.eu/</w:t>
      </w:r>
      <w:r>
        <w:rPr>
          <w:lang w:val="en-US"/>
        </w:rPr>
        <w:t xml:space="preserve">, free.   </w:t>
      </w:r>
      <w:r>
        <w:rPr>
          <w:color w:val="000000"/>
          <w:lang w:val="en-US"/>
        </w:rPr>
        <w:t xml:space="preserve"> </w:t>
      </w:r>
    </w:p>
    <w:p w14:paraId="0635B13C" w14:textId="77777777" w:rsidR="00411B09" w:rsidRDefault="00411B09" w:rsidP="00B645B0">
      <w:pPr>
        <w:pStyle w:val="ad"/>
        <w:numPr>
          <w:ilvl w:val="0"/>
          <w:numId w:val="20"/>
        </w:numPr>
        <w:spacing w:before="0" w:beforeAutospacing="0" w:after="120" w:afterAutospacing="0"/>
        <w:ind w:left="567" w:hanging="567"/>
        <w:jc w:val="both"/>
        <w:rPr>
          <w:color w:val="000000"/>
          <w:lang w:val="en-US"/>
        </w:rPr>
      </w:pPr>
      <w:r>
        <w:rPr>
          <w:color w:val="000000"/>
          <w:lang w:val="en-US"/>
        </w:rPr>
        <w:t xml:space="preserve">The Greens/European Free Alliance </w:t>
      </w:r>
      <w:r>
        <w:rPr>
          <w:lang w:val="en-US"/>
        </w:rPr>
        <w:t>[Electronic resource</w:t>
      </w:r>
      <w:proofErr w:type="gramStart"/>
      <w:r>
        <w:rPr>
          <w:lang w:val="en-US"/>
        </w:rPr>
        <w:t>] :</w:t>
      </w:r>
      <w:proofErr w:type="gramEnd"/>
      <w:r>
        <w:rPr>
          <w:lang w:val="en-US"/>
        </w:rPr>
        <w:t xml:space="preserve"> official website. — Electronic data. — 2021. — </w:t>
      </w:r>
      <w:r>
        <w:rPr>
          <w:color w:val="000000"/>
          <w:lang w:val="en-US"/>
        </w:rPr>
        <w:t>URL: https://www.greens-efa.eu/en/</w:t>
      </w:r>
      <w:r>
        <w:rPr>
          <w:lang w:val="en-US"/>
        </w:rPr>
        <w:t xml:space="preserve">, free.   </w:t>
      </w:r>
    </w:p>
    <w:p w14:paraId="54DCFF3F" w14:textId="77777777" w:rsidR="00411B09" w:rsidRDefault="00411B09" w:rsidP="00B645B0">
      <w:pPr>
        <w:pStyle w:val="ad"/>
        <w:numPr>
          <w:ilvl w:val="0"/>
          <w:numId w:val="20"/>
        </w:numPr>
        <w:spacing w:before="0" w:beforeAutospacing="0" w:after="120" w:afterAutospacing="0"/>
        <w:ind w:left="567" w:hanging="567"/>
        <w:jc w:val="both"/>
        <w:rPr>
          <w:color w:val="000000"/>
          <w:lang w:val="en-US"/>
        </w:rPr>
      </w:pPr>
      <w:r>
        <w:rPr>
          <w:color w:val="000000"/>
          <w:lang w:val="en-US"/>
        </w:rPr>
        <w:t xml:space="preserve">Identity and Democracy group </w:t>
      </w:r>
      <w:r>
        <w:rPr>
          <w:lang w:val="en-US"/>
        </w:rPr>
        <w:t>[Electronic resource</w:t>
      </w:r>
      <w:proofErr w:type="gramStart"/>
      <w:r>
        <w:rPr>
          <w:lang w:val="en-US"/>
        </w:rPr>
        <w:t>] :</w:t>
      </w:r>
      <w:proofErr w:type="gramEnd"/>
      <w:r>
        <w:rPr>
          <w:lang w:val="en-US"/>
        </w:rPr>
        <w:t xml:space="preserve"> official website. — Electronic data. — 2021. — </w:t>
      </w:r>
      <w:r>
        <w:rPr>
          <w:color w:val="000000"/>
          <w:lang w:val="en-US"/>
        </w:rPr>
        <w:t xml:space="preserve">URL: </w:t>
      </w:r>
      <w:r>
        <w:rPr>
          <w:lang w:val="en-US"/>
        </w:rPr>
        <w:t xml:space="preserve">https://www.idgroup.eu, free.  </w:t>
      </w:r>
    </w:p>
    <w:p w14:paraId="3D38F36C" w14:textId="77777777" w:rsidR="00411B09" w:rsidRDefault="00411B09" w:rsidP="00B645B0">
      <w:pPr>
        <w:pStyle w:val="ad"/>
        <w:numPr>
          <w:ilvl w:val="0"/>
          <w:numId w:val="20"/>
        </w:numPr>
        <w:spacing w:before="0" w:beforeAutospacing="0" w:after="120" w:afterAutospacing="0"/>
        <w:ind w:left="567" w:hanging="567"/>
        <w:jc w:val="both"/>
        <w:rPr>
          <w:color w:val="000000"/>
          <w:lang w:val="en-US"/>
        </w:rPr>
      </w:pPr>
      <w:r>
        <w:rPr>
          <w:color w:val="000000"/>
          <w:lang w:val="en-US"/>
        </w:rPr>
        <w:t>Progressive Alliance of Socialists and Democrats (S&amp;D) [Electronic resource</w:t>
      </w:r>
      <w:proofErr w:type="gramStart"/>
      <w:r>
        <w:rPr>
          <w:color w:val="000000"/>
          <w:lang w:val="en-US"/>
        </w:rPr>
        <w:t>] :</w:t>
      </w:r>
      <w:proofErr w:type="gramEnd"/>
      <w:r>
        <w:rPr>
          <w:color w:val="000000"/>
          <w:lang w:val="en-US"/>
        </w:rPr>
        <w:t xml:space="preserve"> official website. </w:t>
      </w:r>
      <w:r>
        <w:rPr>
          <w:lang w:val="en-US"/>
        </w:rPr>
        <w:t>—</w:t>
      </w:r>
      <w:r>
        <w:rPr>
          <w:color w:val="000000"/>
          <w:lang w:val="en-US"/>
        </w:rPr>
        <w:t xml:space="preserve"> Electronic data. </w:t>
      </w:r>
      <w:r>
        <w:rPr>
          <w:lang w:val="en-US"/>
        </w:rPr>
        <w:t>— 2021. —</w:t>
      </w:r>
      <w:r>
        <w:rPr>
          <w:color w:val="000000"/>
          <w:lang w:val="en-US"/>
        </w:rPr>
        <w:t xml:space="preserve"> URL: </w:t>
      </w:r>
      <w:r>
        <w:rPr>
          <w:lang w:val="en-US"/>
        </w:rPr>
        <w:t>https://www.socialistsanddemocrats.eu/working-for-you/our-global-actions/group-progressive-alliance-socialists-democrats-european</w:t>
      </w:r>
      <w:r>
        <w:rPr>
          <w:color w:val="000000"/>
          <w:lang w:val="en-US"/>
        </w:rPr>
        <w:t>, free</w:t>
      </w:r>
    </w:p>
    <w:p w14:paraId="4CDF406A" w14:textId="77777777" w:rsidR="00411B09" w:rsidRDefault="00411B09" w:rsidP="00B645B0">
      <w:pPr>
        <w:pStyle w:val="ad"/>
        <w:numPr>
          <w:ilvl w:val="0"/>
          <w:numId w:val="20"/>
        </w:numPr>
        <w:spacing w:before="0" w:beforeAutospacing="0" w:after="120" w:afterAutospacing="0"/>
        <w:ind w:left="567" w:hanging="567"/>
        <w:jc w:val="both"/>
        <w:rPr>
          <w:color w:val="000000"/>
          <w:lang w:val="en-US"/>
        </w:rPr>
      </w:pPr>
      <w:r>
        <w:rPr>
          <w:color w:val="000000"/>
          <w:lang w:val="en-US"/>
        </w:rPr>
        <w:t>Renew Europe </w:t>
      </w:r>
      <w:r>
        <w:rPr>
          <w:lang w:val="en-US"/>
        </w:rPr>
        <w:t>[Electronic resource</w:t>
      </w:r>
      <w:proofErr w:type="gramStart"/>
      <w:r>
        <w:rPr>
          <w:lang w:val="en-US"/>
        </w:rPr>
        <w:t>] :</w:t>
      </w:r>
      <w:proofErr w:type="gramEnd"/>
      <w:r>
        <w:rPr>
          <w:lang w:val="en-US"/>
        </w:rPr>
        <w:t xml:space="preserve"> official website. — Electronic data. — 2021. — </w:t>
      </w:r>
      <w:r>
        <w:rPr>
          <w:color w:val="000000"/>
          <w:lang w:val="en-US"/>
        </w:rPr>
        <w:t xml:space="preserve">URL: </w:t>
      </w:r>
      <w:r>
        <w:rPr>
          <w:lang w:val="en-US"/>
        </w:rPr>
        <w:t xml:space="preserve">https://www.reneweuropegroup.eu/, free.   </w:t>
      </w:r>
    </w:p>
    <w:p w14:paraId="2BB6F59B" w14:textId="23CAE95E" w:rsidR="00411B09" w:rsidRPr="00BA2DD9" w:rsidRDefault="00411B09" w:rsidP="00B645B0">
      <w:pPr>
        <w:pStyle w:val="ad"/>
        <w:numPr>
          <w:ilvl w:val="0"/>
          <w:numId w:val="20"/>
        </w:numPr>
        <w:spacing w:before="0" w:beforeAutospacing="0" w:after="120" w:afterAutospacing="0"/>
        <w:ind w:left="567" w:hanging="567"/>
        <w:jc w:val="both"/>
        <w:rPr>
          <w:color w:val="000000"/>
          <w:lang w:val="en-US"/>
        </w:rPr>
      </w:pPr>
      <w:proofErr w:type="spellStart"/>
      <w:r>
        <w:rPr>
          <w:color w:val="000000" w:themeColor="text1"/>
          <w:lang w:val="en-US"/>
        </w:rPr>
        <w:t>VoteWatch</w:t>
      </w:r>
      <w:proofErr w:type="spellEnd"/>
      <w:r>
        <w:rPr>
          <w:color w:val="000000" w:themeColor="text1"/>
          <w:lang w:val="en-US"/>
        </w:rPr>
        <w:t xml:space="preserve"> Europe </w:t>
      </w:r>
      <w:r>
        <w:rPr>
          <w:color w:val="000000"/>
          <w:lang w:val="en-US"/>
        </w:rPr>
        <w:t>[Electronic resource</w:t>
      </w:r>
      <w:proofErr w:type="gramStart"/>
      <w:r>
        <w:rPr>
          <w:color w:val="000000"/>
          <w:lang w:val="en-US"/>
        </w:rPr>
        <w:t>] :</w:t>
      </w:r>
      <w:proofErr w:type="gramEnd"/>
      <w:r>
        <w:rPr>
          <w:color w:val="000000"/>
          <w:lang w:val="en-US"/>
        </w:rPr>
        <w:t xml:space="preserve"> official website. </w:t>
      </w:r>
      <w:r>
        <w:rPr>
          <w:lang w:val="en-US"/>
        </w:rPr>
        <w:t>—</w:t>
      </w:r>
      <w:r>
        <w:rPr>
          <w:lang w:val="en-AU"/>
        </w:rPr>
        <w:t xml:space="preserve"> </w:t>
      </w:r>
      <w:r>
        <w:rPr>
          <w:color w:val="000000"/>
          <w:lang w:val="en-US"/>
        </w:rPr>
        <w:t xml:space="preserve">Electronic data. </w:t>
      </w:r>
      <w:r>
        <w:rPr>
          <w:lang w:val="en-US"/>
        </w:rPr>
        <w:t xml:space="preserve">— 2021. — </w:t>
      </w:r>
      <w:r>
        <w:rPr>
          <w:color w:val="000000"/>
          <w:lang w:val="en-US"/>
        </w:rPr>
        <w:t xml:space="preserve">URL:  </w:t>
      </w:r>
      <w:hyperlink r:id="rId10" w:history="1">
        <w:r>
          <w:rPr>
            <w:rStyle w:val="a6"/>
            <w:lang w:val="en-US"/>
          </w:rPr>
          <w:t>https://www.votewatch.eu/</w:t>
        </w:r>
      </w:hyperlink>
      <w:r>
        <w:rPr>
          <w:color w:val="000000" w:themeColor="text1"/>
          <w:lang w:val="en-US"/>
        </w:rPr>
        <w:t xml:space="preserve">, limited. </w:t>
      </w:r>
    </w:p>
    <w:p w14:paraId="3A6774FE" w14:textId="2E0016CE" w:rsidR="00BA2DD9" w:rsidRDefault="00BA2DD9" w:rsidP="00B645B0">
      <w:pPr>
        <w:pStyle w:val="ad"/>
        <w:spacing w:before="0" w:beforeAutospacing="0" w:after="120" w:afterAutospacing="0"/>
        <w:jc w:val="both"/>
        <w:rPr>
          <w:color w:val="000000" w:themeColor="text1"/>
          <w:lang w:val="en-US"/>
        </w:rPr>
      </w:pPr>
    </w:p>
    <w:p w14:paraId="24F8FFA5" w14:textId="77777777" w:rsidR="00411B09" w:rsidRDefault="00411B09" w:rsidP="00B645B0">
      <w:pPr>
        <w:pStyle w:val="ad"/>
        <w:spacing w:before="0" w:beforeAutospacing="0" w:after="120" w:afterAutospacing="0"/>
        <w:jc w:val="both"/>
        <w:rPr>
          <w:b/>
          <w:bCs/>
          <w:color w:val="000000"/>
        </w:rPr>
      </w:pPr>
      <w:r>
        <w:rPr>
          <w:b/>
          <w:bCs/>
          <w:color w:val="000000"/>
        </w:rPr>
        <w:t>Социальные сети</w:t>
      </w:r>
    </w:p>
    <w:p w14:paraId="7F742997" w14:textId="77777777" w:rsidR="00411B09" w:rsidRDefault="00411B09" w:rsidP="00B645B0">
      <w:pPr>
        <w:pStyle w:val="ad"/>
        <w:numPr>
          <w:ilvl w:val="0"/>
          <w:numId w:val="20"/>
        </w:numPr>
        <w:spacing w:before="0" w:beforeAutospacing="0" w:after="120" w:afterAutospacing="0"/>
        <w:ind w:left="567" w:hanging="567"/>
        <w:jc w:val="both"/>
        <w:rPr>
          <w:color w:val="000000"/>
        </w:rPr>
      </w:pPr>
      <w:proofErr w:type="spellStart"/>
      <w:r>
        <w:rPr>
          <w:color w:val="000000"/>
        </w:rPr>
        <w:t>Фейсбук</w:t>
      </w:r>
      <w:proofErr w:type="spellEnd"/>
      <w:r>
        <w:rPr>
          <w:color w:val="000000"/>
        </w:rPr>
        <w:t xml:space="preserve"> лидера политической группы «Европейские консерваторы и реформисты» </w:t>
      </w:r>
      <w:proofErr w:type="spellStart"/>
      <w:r>
        <w:rPr>
          <w:color w:val="000000"/>
        </w:rPr>
        <w:t>Рышарда</w:t>
      </w:r>
      <w:proofErr w:type="spellEnd"/>
      <w:r>
        <w:rPr>
          <w:color w:val="000000"/>
        </w:rPr>
        <w:t xml:space="preserve"> Антони </w:t>
      </w:r>
      <w:proofErr w:type="spellStart"/>
      <w:r>
        <w:rPr>
          <w:color w:val="000000"/>
        </w:rPr>
        <w:t>Легутко</w:t>
      </w:r>
      <w:proofErr w:type="spellEnd"/>
      <w:r>
        <w:rPr>
          <w:color w:val="000000"/>
        </w:rPr>
        <w:t xml:space="preserve"> </w:t>
      </w:r>
      <w:r>
        <w:t>[Электронный ресурс</w:t>
      </w:r>
      <w:proofErr w:type="gramStart"/>
      <w:r>
        <w:t>]</w:t>
      </w:r>
      <w:r>
        <w:rPr>
          <w:lang w:val="en-US"/>
        </w:rPr>
        <w:t> </w:t>
      </w:r>
      <w:r>
        <w:t>:</w:t>
      </w:r>
      <w:proofErr w:type="gramEnd"/>
      <w:r>
        <w:t xml:space="preserve"> соц. сеть. — Электрон</w:t>
      </w:r>
      <w:proofErr w:type="gramStart"/>
      <w:r>
        <w:t>.</w:t>
      </w:r>
      <w:proofErr w:type="gramEnd"/>
      <w:r>
        <w:t xml:space="preserve"> дан. — 2021. — </w:t>
      </w:r>
      <w:r>
        <w:rPr>
          <w:color w:val="000000"/>
          <w:lang w:val="en-US"/>
        </w:rPr>
        <w:t>URL</w:t>
      </w:r>
      <w:r>
        <w:rPr>
          <w:color w:val="000000"/>
        </w:rPr>
        <w:t xml:space="preserve">: </w:t>
      </w:r>
      <w:r>
        <w:rPr>
          <w:color w:val="000000"/>
          <w:lang w:val="en-US"/>
        </w:rPr>
        <w:t>https</w:t>
      </w:r>
      <w:r>
        <w:rPr>
          <w:color w:val="000000"/>
        </w:rPr>
        <w:t>://</w:t>
      </w:r>
      <w:r>
        <w:rPr>
          <w:color w:val="000000"/>
          <w:lang w:val="en-US"/>
        </w:rPr>
        <w:t>www</w:t>
      </w:r>
      <w:r>
        <w:rPr>
          <w:color w:val="000000"/>
        </w:rPr>
        <w:t>.</w:t>
      </w:r>
      <w:proofErr w:type="spellStart"/>
      <w:r>
        <w:rPr>
          <w:color w:val="000000"/>
          <w:lang w:val="en-US"/>
        </w:rPr>
        <w:t>facebook</w:t>
      </w:r>
      <w:proofErr w:type="spellEnd"/>
      <w:r>
        <w:rPr>
          <w:color w:val="000000"/>
        </w:rPr>
        <w:t>.</w:t>
      </w:r>
      <w:r>
        <w:rPr>
          <w:color w:val="000000"/>
          <w:lang w:val="en-US"/>
        </w:rPr>
        <w:t>com</w:t>
      </w:r>
      <w:r>
        <w:rPr>
          <w:color w:val="000000"/>
        </w:rPr>
        <w:t>/</w:t>
      </w:r>
      <w:proofErr w:type="spellStart"/>
      <w:r>
        <w:rPr>
          <w:color w:val="000000"/>
          <w:lang w:val="en-US"/>
        </w:rPr>
        <w:t>profLegutko</w:t>
      </w:r>
      <w:proofErr w:type="spellEnd"/>
      <w:r>
        <w:t>, свободный.</w:t>
      </w:r>
      <w:r>
        <w:rPr>
          <w:color w:val="000000"/>
        </w:rPr>
        <w:t xml:space="preserve"> </w:t>
      </w:r>
    </w:p>
    <w:p w14:paraId="266C7F17" w14:textId="77777777" w:rsidR="00411B09" w:rsidRDefault="00411B09" w:rsidP="00B645B0">
      <w:pPr>
        <w:pStyle w:val="ad"/>
        <w:numPr>
          <w:ilvl w:val="0"/>
          <w:numId w:val="20"/>
        </w:numPr>
        <w:spacing w:before="0" w:beforeAutospacing="0" w:after="120" w:afterAutospacing="0"/>
        <w:ind w:left="567" w:hanging="567"/>
        <w:jc w:val="both"/>
        <w:rPr>
          <w:color w:val="000000"/>
        </w:rPr>
      </w:pPr>
      <w:proofErr w:type="spellStart"/>
      <w:r>
        <w:rPr>
          <w:color w:val="000000"/>
        </w:rPr>
        <w:t>Твиттер</w:t>
      </w:r>
      <w:proofErr w:type="spellEnd"/>
      <w:r>
        <w:rPr>
          <w:color w:val="000000"/>
        </w:rPr>
        <w:t xml:space="preserve"> лидера политической группы Европейская народная партия Манфреда Вебера </w:t>
      </w:r>
      <w:r>
        <w:t>[Электронный ресурс</w:t>
      </w:r>
      <w:proofErr w:type="gramStart"/>
      <w:r>
        <w:t>]</w:t>
      </w:r>
      <w:r>
        <w:rPr>
          <w:lang w:val="en-US"/>
        </w:rPr>
        <w:t> </w:t>
      </w:r>
      <w:r>
        <w:t>:</w:t>
      </w:r>
      <w:proofErr w:type="gramEnd"/>
      <w:r>
        <w:t xml:space="preserve"> соц. сеть. — Электрон</w:t>
      </w:r>
      <w:proofErr w:type="gramStart"/>
      <w:r>
        <w:t>.</w:t>
      </w:r>
      <w:proofErr w:type="gramEnd"/>
      <w:r>
        <w:t xml:space="preserve"> дан. — 2021. — </w:t>
      </w:r>
      <w:r>
        <w:rPr>
          <w:color w:val="000000"/>
          <w:lang w:val="en-US"/>
        </w:rPr>
        <w:t>URL</w:t>
      </w:r>
      <w:r>
        <w:rPr>
          <w:color w:val="000000"/>
        </w:rPr>
        <w:t xml:space="preserve">: </w:t>
      </w:r>
      <w:r>
        <w:rPr>
          <w:color w:val="000000"/>
          <w:lang w:val="en-US"/>
        </w:rPr>
        <w:t>http</w:t>
      </w:r>
      <w:r>
        <w:rPr>
          <w:color w:val="000000"/>
        </w:rPr>
        <w:t>://</w:t>
      </w:r>
      <w:r>
        <w:rPr>
          <w:color w:val="000000"/>
          <w:lang w:val="en-US"/>
        </w:rPr>
        <w:t>twitter</w:t>
      </w:r>
      <w:r>
        <w:rPr>
          <w:color w:val="000000"/>
        </w:rPr>
        <w:t>.</w:t>
      </w:r>
      <w:r>
        <w:rPr>
          <w:color w:val="000000"/>
          <w:lang w:val="en-US"/>
        </w:rPr>
        <w:t>com</w:t>
      </w:r>
      <w:r>
        <w:rPr>
          <w:color w:val="000000"/>
        </w:rPr>
        <w:t>/</w:t>
      </w:r>
      <w:proofErr w:type="spellStart"/>
      <w:r>
        <w:rPr>
          <w:color w:val="000000"/>
          <w:lang w:val="en-US"/>
        </w:rPr>
        <w:t>ManfredWeber</w:t>
      </w:r>
      <w:proofErr w:type="spellEnd"/>
      <w:r>
        <w:t>, свободный.</w:t>
      </w:r>
      <w:r>
        <w:rPr>
          <w:color w:val="000000"/>
        </w:rPr>
        <w:t xml:space="preserve"> </w:t>
      </w:r>
    </w:p>
    <w:p w14:paraId="2B546B4D" w14:textId="77777777" w:rsidR="00411B09" w:rsidRDefault="00411B09" w:rsidP="00B645B0">
      <w:pPr>
        <w:pStyle w:val="ad"/>
        <w:numPr>
          <w:ilvl w:val="0"/>
          <w:numId w:val="20"/>
        </w:numPr>
        <w:spacing w:before="0" w:beforeAutospacing="0" w:after="120" w:afterAutospacing="0"/>
        <w:ind w:left="567" w:hanging="567"/>
        <w:jc w:val="both"/>
        <w:rPr>
          <w:color w:val="000000"/>
        </w:rPr>
      </w:pPr>
      <w:proofErr w:type="spellStart"/>
      <w:r>
        <w:rPr>
          <w:color w:val="000000"/>
        </w:rPr>
        <w:t>Твиттер</w:t>
      </w:r>
      <w:proofErr w:type="spellEnd"/>
      <w:r>
        <w:rPr>
          <w:color w:val="000000"/>
        </w:rPr>
        <w:t xml:space="preserve"> лидера политической группы Зелёные — Европейский свободный альянс Франциска Мария </w:t>
      </w:r>
      <w:proofErr w:type="spellStart"/>
      <w:r>
        <w:rPr>
          <w:color w:val="000000"/>
        </w:rPr>
        <w:t>Ска</w:t>
      </w:r>
      <w:proofErr w:type="spellEnd"/>
      <w:r>
        <w:rPr>
          <w:color w:val="000000"/>
        </w:rPr>
        <w:t xml:space="preserve"> </w:t>
      </w:r>
      <w:proofErr w:type="spellStart"/>
      <w:r>
        <w:rPr>
          <w:color w:val="000000"/>
        </w:rPr>
        <w:t>Келлер</w:t>
      </w:r>
      <w:proofErr w:type="spellEnd"/>
      <w:r>
        <w:rPr>
          <w:color w:val="000000"/>
        </w:rPr>
        <w:t xml:space="preserve"> </w:t>
      </w:r>
      <w:r>
        <w:t>[Электронный ресурс</w:t>
      </w:r>
      <w:proofErr w:type="gramStart"/>
      <w:r>
        <w:t>]</w:t>
      </w:r>
      <w:r>
        <w:rPr>
          <w:lang w:val="en-US"/>
        </w:rPr>
        <w:t> </w:t>
      </w:r>
      <w:r>
        <w:t>:</w:t>
      </w:r>
      <w:proofErr w:type="gramEnd"/>
      <w:r>
        <w:t xml:space="preserve"> соц. сеть. — Электрон</w:t>
      </w:r>
      <w:proofErr w:type="gramStart"/>
      <w:r>
        <w:t>.</w:t>
      </w:r>
      <w:proofErr w:type="gramEnd"/>
      <w:r>
        <w:t xml:space="preserve"> дан. — 2021. — </w:t>
      </w:r>
      <w:r>
        <w:rPr>
          <w:color w:val="000000"/>
          <w:lang w:val="en-US"/>
        </w:rPr>
        <w:t>URL</w:t>
      </w:r>
      <w:r>
        <w:rPr>
          <w:color w:val="000000"/>
        </w:rPr>
        <w:t xml:space="preserve">: </w:t>
      </w:r>
      <w:r>
        <w:rPr>
          <w:color w:val="000000"/>
          <w:lang w:val="en-US"/>
        </w:rPr>
        <w:t>https</w:t>
      </w:r>
      <w:r>
        <w:rPr>
          <w:color w:val="000000"/>
        </w:rPr>
        <w:t>://</w:t>
      </w:r>
      <w:r>
        <w:rPr>
          <w:color w:val="000000"/>
          <w:lang w:val="en-US"/>
        </w:rPr>
        <w:t>twitter</w:t>
      </w:r>
      <w:r>
        <w:rPr>
          <w:color w:val="000000"/>
        </w:rPr>
        <w:t>.</w:t>
      </w:r>
      <w:r>
        <w:rPr>
          <w:color w:val="000000"/>
          <w:lang w:val="en-US"/>
        </w:rPr>
        <w:t>com</w:t>
      </w:r>
      <w:r>
        <w:rPr>
          <w:color w:val="000000"/>
        </w:rPr>
        <w:t>/</w:t>
      </w:r>
      <w:proofErr w:type="spellStart"/>
      <w:r>
        <w:rPr>
          <w:color w:val="000000"/>
          <w:lang w:val="en-US"/>
        </w:rPr>
        <w:t>skakeller</w:t>
      </w:r>
      <w:proofErr w:type="spellEnd"/>
      <w:r>
        <w:t>, свободный.</w:t>
      </w:r>
      <w:r>
        <w:rPr>
          <w:color w:val="000000"/>
        </w:rPr>
        <w:t xml:space="preserve"> </w:t>
      </w:r>
    </w:p>
    <w:p w14:paraId="60A5298F" w14:textId="77777777" w:rsidR="00411B09" w:rsidRDefault="00411B09" w:rsidP="00B645B0">
      <w:pPr>
        <w:pStyle w:val="ad"/>
        <w:numPr>
          <w:ilvl w:val="0"/>
          <w:numId w:val="20"/>
        </w:numPr>
        <w:spacing w:before="0" w:beforeAutospacing="0" w:after="120" w:afterAutospacing="0"/>
        <w:ind w:left="567" w:hanging="567"/>
        <w:jc w:val="both"/>
        <w:rPr>
          <w:color w:val="000000"/>
        </w:rPr>
      </w:pPr>
      <w:proofErr w:type="spellStart"/>
      <w:r>
        <w:rPr>
          <w:color w:val="000000"/>
        </w:rPr>
        <w:t>Твиттер</w:t>
      </w:r>
      <w:proofErr w:type="spellEnd"/>
      <w:r>
        <w:rPr>
          <w:color w:val="000000"/>
        </w:rPr>
        <w:t xml:space="preserve"> лидера политической группы «Левые в Европейском парламенте </w:t>
      </w:r>
      <w:r>
        <w:t>– ЕОЛ/ЛЗС»</w:t>
      </w:r>
      <w:r>
        <w:rPr>
          <w:color w:val="000000"/>
        </w:rPr>
        <w:t xml:space="preserve"> </w:t>
      </w:r>
      <w:proofErr w:type="spellStart"/>
      <w:r>
        <w:rPr>
          <w:color w:val="000000"/>
        </w:rPr>
        <w:t>Габриэлы</w:t>
      </w:r>
      <w:proofErr w:type="spellEnd"/>
      <w:r>
        <w:rPr>
          <w:color w:val="000000"/>
        </w:rPr>
        <w:t xml:space="preserve"> </w:t>
      </w:r>
      <w:proofErr w:type="spellStart"/>
      <w:r>
        <w:rPr>
          <w:color w:val="000000"/>
        </w:rPr>
        <w:t>Циммер</w:t>
      </w:r>
      <w:proofErr w:type="spellEnd"/>
      <w:r>
        <w:rPr>
          <w:color w:val="000000"/>
        </w:rPr>
        <w:t xml:space="preserve"> </w:t>
      </w:r>
      <w:r>
        <w:t>[Электронный ресурс</w:t>
      </w:r>
      <w:proofErr w:type="gramStart"/>
      <w:r>
        <w:t>]</w:t>
      </w:r>
      <w:r>
        <w:rPr>
          <w:lang w:val="en-US"/>
        </w:rPr>
        <w:t> </w:t>
      </w:r>
      <w:r>
        <w:t>:</w:t>
      </w:r>
      <w:proofErr w:type="gramEnd"/>
      <w:r>
        <w:t xml:space="preserve"> соц. сеть. — Электрон</w:t>
      </w:r>
      <w:proofErr w:type="gramStart"/>
      <w:r>
        <w:t>.</w:t>
      </w:r>
      <w:proofErr w:type="gramEnd"/>
      <w:r>
        <w:t xml:space="preserve"> дан. — 2021. — </w:t>
      </w:r>
      <w:r>
        <w:rPr>
          <w:color w:val="000000"/>
          <w:lang w:val="en-US"/>
        </w:rPr>
        <w:t>URL</w:t>
      </w:r>
      <w:r>
        <w:rPr>
          <w:color w:val="000000"/>
        </w:rPr>
        <w:t xml:space="preserve">: </w:t>
      </w:r>
      <w:r>
        <w:rPr>
          <w:color w:val="000000"/>
          <w:lang w:val="en-US"/>
        </w:rPr>
        <w:t>https</w:t>
      </w:r>
      <w:r>
        <w:rPr>
          <w:color w:val="000000"/>
        </w:rPr>
        <w:t>://</w:t>
      </w:r>
      <w:r>
        <w:rPr>
          <w:color w:val="000000"/>
          <w:lang w:val="en-US"/>
        </w:rPr>
        <w:t>twitter</w:t>
      </w:r>
      <w:r>
        <w:rPr>
          <w:color w:val="000000"/>
        </w:rPr>
        <w:t>.</w:t>
      </w:r>
      <w:r>
        <w:rPr>
          <w:color w:val="000000"/>
          <w:lang w:val="en-US"/>
        </w:rPr>
        <w:t>com</w:t>
      </w:r>
      <w:r>
        <w:rPr>
          <w:color w:val="000000"/>
        </w:rPr>
        <w:t>/</w:t>
      </w:r>
      <w:proofErr w:type="spellStart"/>
      <w:r>
        <w:rPr>
          <w:color w:val="000000"/>
          <w:lang w:val="en-US"/>
        </w:rPr>
        <w:t>gabieuropa</w:t>
      </w:r>
      <w:proofErr w:type="spellEnd"/>
      <w:r>
        <w:t>, свободный.</w:t>
      </w:r>
    </w:p>
    <w:p w14:paraId="3B3842D1" w14:textId="77777777" w:rsidR="00411B09" w:rsidRDefault="00411B09" w:rsidP="00B645B0">
      <w:pPr>
        <w:pStyle w:val="ad"/>
        <w:numPr>
          <w:ilvl w:val="0"/>
          <w:numId w:val="20"/>
        </w:numPr>
        <w:spacing w:before="0" w:beforeAutospacing="0" w:after="120" w:afterAutospacing="0"/>
        <w:ind w:left="567" w:hanging="567"/>
        <w:jc w:val="both"/>
        <w:rPr>
          <w:color w:val="000000"/>
        </w:rPr>
      </w:pPr>
      <w:proofErr w:type="spellStart"/>
      <w:r>
        <w:rPr>
          <w:color w:val="000000"/>
        </w:rPr>
        <w:t>Твиттер</w:t>
      </w:r>
      <w:proofErr w:type="spellEnd"/>
      <w:r>
        <w:rPr>
          <w:color w:val="000000"/>
        </w:rPr>
        <w:t xml:space="preserve"> лидера политической группы «Идентичность и демократия» Марко Дзанни </w:t>
      </w:r>
      <w:r>
        <w:t>[Электронный ресурс</w:t>
      </w:r>
      <w:proofErr w:type="gramStart"/>
      <w:r>
        <w:t>]</w:t>
      </w:r>
      <w:r>
        <w:rPr>
          <w:lang w:val="en-US"/>
        </w:rPr>
        <w:t> </w:t>
      </w:r>
      <w:r>
        <w:t>:</w:t>
      </w:r>
      <w:proofErr w:type="gramEnd"/>
      <w:r>
        <w:t xml:space="preserve"> соц. сеть. — Электрон</w:t>
      </w:r>
      <w:proofErr w:type="gramStart"/>
      <w:r>
        <w:t>.</w:t>
      </w:r>
      <w:proofErr w:type="gramEnd"/>
      <w:r>
        <w:t xml:space="preserve"> дан. — 2021. — </w:t>
      </w:r>
      <w:r>
        <w:rPr>
          <w:color w:val="000000"/>
          <w:lang w:val="en-US"/>
        </w:rPr>
        <w:t>URL</w:t>
      </w:r>
      <w:r>
        <w:rPr>
          <w:color w:val="000000"/>
        </w:rPr>
        <w:t xml:space="preserve">: </w:t>
      </w:r>
      <w:r>
        <w:rPr>
          <w:color w:val="000000"/>
          <w:lang w:val="en-US"/>
        </w:rPr>
        <w:t>https</w:t>
      </w:r>
      <w:r>
        <w:rPr>
          <w:color w:val="000000"/>
        </w:rPr>
        <w:t>://</w:t>
      </w:r>
      <w:r>
        <w:rPr>
          <w:color w:val="000000"/>
          <w:lang w:val="en-US"/>
        </w:rPr>
        <w:t>mobile</w:t>
      </w:r>
      <w:r>
        <w:rPr>
          <w:color w:val="000000"/>
        </w:rPr>
        <w:t>.</w:t>
      </w:r>
      <w:r>
        <w:rPr>
          <w:color w:val="000000"/>
          <w:lang w:val="en-US"/>
        </w:rPr>
        <w:t>twitter</w:t>
      </w:r>
      <w:r>
        <w:rPr>
          <w:color w:val="000000"/>
        </w:rPr>
        <w:t>.</w:t>
      </w:r>
      <w:r>
        <w:rPr>
          <w:color w:val="000000"/>
          <w:lang w:val="en-US"/>
        </w:rPr>
        <w:t>com</w:t>
      </w:r>
      <w:r>
        <w:rPr>
          <w:color w:val="000000"/>
        </w:rPr>
        <w:t>/</w:t>
      </w:r>
      <w:proofErr w:type="spellStart"/>
      <w:r>
        <w:rPr>
          <w:color w:val="000000"/>
          <w:lang w:val="en-US"/>
        </w:rPr>
        <w:t>marcozanni</w:t>
      </w:r>
      <w:proofErr w:type="spellEnd"/>
      <w:r>
        <w:rPr>
          <w:color w:val="000000"/>
        </w:rPr>
        <w:t>86</w:t>
      </w:r>
      <w:r>
        <w:t xml:space="preserve">, свободный. </w:t>
      </w:r>
    </w:p>
    <w:p w14:paraId="78682D08" w14:textId="77777777" w:rsidR="00411B09" w:rsidRDefault="00411B09" w:rsidP="00B645B0">
      <w:pPr>
        <w:pStyle w:val="ad"/>
        <w:numPr>
          <w:ilvl w:val="0"/>
          <w:numId w:val="20"/>
        </w:numPr>
        <w:spacing w:before="0" w:beforeAutospacing="0" w:after="120" w:afterAutospacing="0"/>
        <w:ind w:left="567" w:hanging="567"/>
        <w:jc w:val="both"/>
        <w:rPr>
          <w:color w:val="000000"/>
        </w:rPr>
      </w:pPr>
      <w:proofErr w:type="spellStart"/>
      <w:r>
        <w:rPr>
          <w:color w:val="000000"/>
        </w:rPr>
        <w:t>Твиттер</w:t>
      </w:r>
      <w:proofErr w:type="spellEnd"/>
      <w:r>
        <w:rPr>
          <w:color w:val="000000"/>
        </w:rPr>
        <w:t xml:space="preserve"> лидера Прогрессивного альянса демократов и социалистов </w:t>
      </w:r>
      <w:proofErr w:type="spellStart"/>
      <w:r>
        <w:rPr>
          <w:color w:val="000000"/>
        </w:rPr>
        <w:t>Ираче</w:t>
      </w:r>
      <w:proofErr w:type="spellEnd"/>
      <w:r>
        <w:rPr>
          <w:color w:val="000000"/>
        </w:rPr>
        <w:t xml:space="preserve"> Гарсии Перес </w:t>
      </w:r>
      <w:r>
        <w:t>[Электронный ресурс</w:t>
      </w:r>
      <w:proofErr w:type="gramStart"/>
      <w:r>
        <w:t>]</w:t>
      </w:r>
      <w:r>
        <w:rPr>
          <w:lang w:val="en-US"/>
        </w:rPr>
        <w:t> </w:t>
      </w:r>
      <w:r>
        <w:t>:</w:t>
      </w:r>
      <w:proofErr w:type="gramEnd"/>
      <w:r>
        <w:t xml:space="preserve"> соц. сеть. — Электрон</w:t>
      </w:r>
      <w:proofErr w:type="gramStart"/>
      <w:r>
        <w:t>.</w:t>
      </w:r>
      <w:proofErr w:type="gramEnd"/>
      <w:r>
        <w:t xml:space="preserve"> дан. — 2021. — </w:t>
      </w:r>
      <w:r>
        <w:rPr>
          <w:color w:val="000000"/>
          <w:lang w:val="en-US"/>
        </w:rPr>
        <w:t>URL</w:t>
      </w:r>
      <w:r>
        <w:rPr>
          <w:color w:val="000000"/>
        </w:rPr>
        <w:t xml:space="preserve">: </w:t>
      </w:r>
      <w:r>
        <w:t>https://twitter.com/iratxegarper, свободный.</w:t>
      </w:r>
    </w:p>
    <w:p w14:paraId="3846D035" w14:textId="57A533D2" w:rsidR="00411B09" w:rsidRPr="00411B09" w:rsidRDefault="00411B09" w:rsidP="00B645B0">
      <w:pPr>
        <w:pStyle w:val="ad"/>
        <w:numPr>
          <w:ilvl w:val="0"/>
          <w:numId w:val="20"/>
        </w:numPr>
        <w:spacing w:before="0" w:beforeAutospacing="0" w:after="120" w:afterAutospacing="0"/>
        <w:ind w:left="567" w:hanging="567"/>
        <w:jc w:val="both"/>
        <w:rPr>
          <w:color w:val="000000"/>
        </w:rPr>
      </w:pPr>
      <w:proofErr w:type="spellStart"/>
      <w:r>
        <w:rPr>
          <w:color w:val="000000"/>
        </w:rPr>
        <w:lastRenderedPageBreak/>
        <w:t>Твиттер</w:t>
      </w:r>
      <w:proofErr w:type="spellEnd"/>
      <w:r>
        <w:rPr>
          <w:color w:val="000000"/>
        </w:rPr>
        <w:t xml:space="preserve"> лидера политической группы «Обновляя Европу» </w:t>
      </w:r>
      <w:proofErr w:type="spellStart"/>
      <w:r>
        <w:rPr>
          <w:color w:val="000000"/>
        </w:rPr>
        <w:t>Дачиана</w:t>
      </w:r>
      <w:proofErr w:type="spellEnd"/>
      <w:r>
        <w:rPr>
          <w:color w:val="000000"/>
        </w:rPr>
        <w:t xml:space="preserve"> </w:t>
      </w:r>
      <w:proofErr w:type="spellStart"/>
      <w:r>
        <w:rPr>
          <w:color w:val="000000"/>
        </w:rPr>
        <w:t>Чолоша</w:t>
      </w:r>
      <w:proofErr w:type="spellEnd"/>
      <w:r>
        <w:rPr>
          <w:color w:val="000000"/>
        </w:rPr>
        <w:t xml:space="preserve"> </w:t>
      </w:r>
      <w:r>
        <w:t>[Электронный ресурс</w:t>
      </w:r>
      <w:proofErr w:type="gramStart"/>
      <w:r>
        <w:t>]</w:t>
      </w:r>
      <w:r>
        <w:rPr>
          <w:lang w:val="en-US"/>
        </w:rPr>
        <w:t> </w:t>
      </w:r>
      <w:r>
        <w:t>:</w:t>
      </w:r>
      <w:proofErr w:type="gramEnd"/>
      <w:r>
        <w:t xml:space="preserve"> соц. сеть. — Электрон</w:t>
      </w:r>
      <w:proofErr w:type="gramStart"/>
      <w:r>
        <w:t>.</w:t>
      </w:r>
      <w:proofErr w:type="gramEnd"/>
      <w:r>
        <w:t xml:space="preserve"> дан. — 2021. — </w:t>
      </w:r>
      <w:r>
        <w:rPr>
          <w:color w:val="000000"/>
          <w:lang w:val="en-US"/>
        </w:rPr>
        <w:t>URL</w:t>
      </w:r>
      <w:r>
        <w:rPr>
          <w:color w:val="000000"/>
        </w:rPr>
        <w:t xml:space="preserve">: </w:t>
      </w:r>
      <w:r>
        <w:rPr>
          <w:color w:val="000000"/>
          <w:lang w:val="en-US"/>
        </w:rPr>
        <w:t>http</w:t>
      </w:r>
      <w:r>
        <w:rPr>
          <w:color w:val="000000"/>
        </w:rPr>
        <w:t>://</w:t>
      </w:r>
      <w:r>
        <w:rPr>
          <w:color w:val="000000"/>
          <w:lang w:val="en-US"/>
        </w:rPr>
        <w:t>twitter</w:t>
      </w:r>
      <w:r>
        <w:rPr>
          <w:color w:val="000000"/>
        </w:rPr>
        <w:t>.</w:t>
      </w:r>
      <w:r>
        <w:rPr>
          <w:color w:val="000000"/>
          <w:lang w:val="en-US"/>
        </w:rPr>
        <w:t>com</w:t>
      </w:r>
      <w:r>
        <w:rPr>
          <w:color w:val="000000"/>
        </w:rPr>
        <w:t>/</w:t>
      </w:r>
      <w:proofErr w:type="spellStart"/>
      <w:r>
        <w:rPr>
          <w:color w:val="000000"/>
          <w:lang w:val="en-US"/>
        </w:rPr>
        <w:t>CiolosDacian</w:t>
      </w:r>
      <w:proofErr w:type="spellEnd"/>
      <w:r>
        <w:t>, свободный.</w:t>
      </w:r>
    </w:p>
    <w:p w14:paraId="77C1D53B" w14:textId="77777777" w:rsidR="00411B09" w:rsidRPr="00411B09" w:rsidRDefault="00411B09" w:rsidP="00B645B0">
      <w:pPr>
        <w:pStyle w:val="ad"/>
        <w:spacing w:before="0" w:beforeAutospacing="0" w:after="120" w:afterAutospacing="0"/>
        <w:jc w:val="both"/>
        <w:rPr>
          <w:color w:val="000000"/>
        </w:rPr>
      </w:pPr>
    </w:p>
    <w:p w14:paraId="416294C7" w14:textId="4863D09C" w:rsidR="00A567A3" w:rsidRPr="00411B09" w:rsidRDefault="00411B09" w:rsidP="00B645B0">
      <w:pPr>
        <w:pStyle w:val="ad"/>
        <w:spacing w:before="0" w:beforeAutospacing="0" w:after="120" w:afterAutospacing="0"/>
        <w:jc w:val="both"/>
        <w:rPr>
          <w:b/>
          <w:bCs/>
          <w:color w:val="000000"/>
        </w:rPr>
      </w:pPr>
      <w:r w:rsidRPr="00411B09">
        <w:rPr>
          <w:b/>
          <w:bCs/>
        </w:rPr>
        <w:t>Литература</w:t>
      </w:r>
    </w:p>
    <w:p w14:paraId="2D1F0829" w14:textId="06D9469B" w:rsidR="00346217" w:rsidRPr="00313C64" w:rsidRDefault="00C93C78" w:rsidP="00B645B0">
      <w:pPr>
        <w:spacing w:after="120"/>
        <w:jc w:val="both"/>
        <w:rPr>
          <w:b/>
          <w:bCs/>
        </w:rPr>
      </w:pPr>
      <w:r w:rsidRPr="00313C64">
        <w:rPr>
          <w:b/>
          <w:bCs/>
        </w:rPr>
        <w:t>Обязательная л</w:t>
      </w:r>
      <w:r w:rsidR="00A567A3" w:rsidRPr="00313C64">
        <w:rPr>
          <w:b/>
          <w:bCs/>
        </w:rPr>
        <w:t>итература</w:t>
      </w:r>
    </w:p>
    <w:p w14:paraId="7D24CEFF" w14:textId="7F91B7E4" w:rsidR="00A567A3" w:rsidRPr="00313C64" w:rsidRDefault="00A567A3" w:rsidP="009E7003">
      <w:pPr>
        <w:numPr>
          <w:ilvl w:val="0"/>
          <w:numId w:val="11"/>
        </w:numPr>
        <w:spacing w:after="120"/>
        <w:ind w:left="709" w:hanging="709"/>
        <w:jc w:val="both"/>
        <w:rPr>
          <w:rFonts w:eastAsia="Arial Unicode MS"/>
          <w:color w:val="000000"/>
          <w14:textOutline w14:w="0" w14:cap="flat" w14:cmpd="sng" w14:algn="ctr">
            <w14:noFill/>
            <w14:prstDash w14:val="solid"/>
            <w14:bevel/>
          </w14:textOutline>
        </w:rPr>
      </w:pPr>
      <w:bookmarkStart w:id="8" w:name="_Hlk76735300"/>
      <w:r w:rsidRPr="00313C64">
        <w:rPr>
          <w:rFonts w:eastAsia="Arial Unicode MS"/>
          <w:color w:val="000000"/>
          <w:shd w:val="clear" w:color="auto" w:fill="FFFFFF"/>
          <w14:textOutline w14:w="0" w14:cap="flat" w14:cmpd="sng" w14:algn="ctr">
            <w14:noFill/>
            <w14:prstDash w14:val="solid"/>
            <w14:bevel/>
          </w14:textOutline>
        </w:rPr>
        <w:t>Кавеш</w:t>
      </w:r>
      <w:r w:rsidR="00476BA6" w:rsidRPr="00313C64">
        <w:rPr>
          <w:rFonts w:eastAsia="Arial Unicode MS"/>
          <w:color w:val="000000"/>
          <w:shd w:val="clear" w:color="auto" w:fill="FFFFFF"/>
          <w14:textOutline w14:w="0" w14:cap="flat" w14:cmpd="sng" w14:algn="ctr">
            <w14:noFill/>
            <w14:prstDash w14:val="solid"/>
            <w14:bevel/>
          </w14:textOutline>
        </w:rPr>
        <w:t>н</w:t>
      </w:r>
      <w:r w:rsidRPr="00313C64">
        <w:rPr>
          <w:rFonts w:eastAsia="Arial Unicode MS"/>
          <w:color w:val="000000"/>
          <w:shd w:val="clear" w:color="auto" w:fill="FFFFFF"/>
          <w14:textOutline w14:w="0" w14:cap="flat" w14:cmpd="sng" w14:algn="ctr">
            <w14:noFill/>
            <w14:prstDash w14:val="solid"/>
            <w14:bevel/>
          </w14:textOutline>
        </w:rPr>
        <w:t>иков Н.Ю.</w:t>
      </w:r>
      <w:r w:rsidRPr="00313C64">
        <w:rPr>
          <w:rFonts w:eastAsia="Arial Unicode MS"/>
          <w:color w:val="000000"/>
          <w14:textOutline w14:w="0" w14:cap="flat" w14:cmpd="sng" w14:algn="ctr">
            <w14:noFill/>
            <w14:prstDash w14:val="solid"/>
            <w14:bevel/>
          </w14:textOutline>
        </w:rPr>
        <w:t> Европейский союз: история, институты, политика: учебник. — М., 2017.</w:t>
      </w:r>
    </w:p>
    <w:p w14:paraId="618194FD" w14:textId="5F6CF048" w:rsidR="00A567A3" w:rsidRPr="00313C64" w:rsidRDefault="00A567A3" w:rsidP="009E7003">
      <w:pPr>
        <w:numPr>
          <w:ilvl w:val="0"/>
          <w:numId w:val="11"/>
        </w:numPr>
        <w:spacing w:after="120"/>
        <w:ind w:left="709" w:hanging="709"/>
        <w:jc w:val="both"/>
        <w:rPr>
          <w:rFonts w:eastAsia="Arial Unicode MS"/>
          <w:color w:val="000000"/>
          <w14:textOutline w14:w="0" w14:cap="flat" w14:cmpd="sng" w14:algn="ctr">
            <w14:noFill/>
            <w14:prstDash w14:val="solid"/>
            <w14:bevel/>
          </w14:textOutline>
        </w:rPr>
      </w:pPr>
      <w:r w:rsidRPr="00313C64">
        <w:rPr>
          <w:rFonts w:eastAsia="Arial Unicode MS"/>
          <w:color w:val="000000"/>
          <w:shd w:val="clear" w:color="auto" w:fill="FFFFFF"/>
          <w14:textOutline w14:w="0" w14:cap="flat" w14:cmpd="sng" w14:algn="ctr">
            <w14:noFill/>
            <w14:prstDash w14:val="solid"/>
            <w14:bevel/>
          </w14:textOutline>
        </w:rPr>
        <w:t xml:space="preserve">Романова Т. А. Институты Европейского союза и процесс принятия политических решений: учеб. пособие. — </w:t>
      </w:r>
      <w:proofErr w:type="gramStart"/>
      <w:r w:rsidRPr="00313C64">
        <w:rPr>
          <w:rFonts w:eastAsia="Arial Unicode MS"/>
          <w:color w:val="000000"/>
          <w:shd w:val="clear" w:color="auto" w:fill="FFFFFF"/>
          <w14:textOutline w14:w="0" w14:cap="flat" w14:cmpd="sng" w14:algn="ctr">
            <w14:noFill/>
            <w14:prstDash w14:val="solid"/>
            <w14:bevel/>
          </w14:textOutline>
        </w:rPr>
        <w:t>СПб.,</w:t>
      </w:r>
      <w:proofErr w:type="gramEnd"/>
      <w:r w:rsidRPr="00313C64">
        <w:rPr>
          <w:rFonts w:eastAsia="Arial Unicode MS"/>
          <w:color w:val="000000"/>
          <w:shd w:val="clear" w:color="auto" w:fill="FFFFFF"/>
          <w14:textOutline w14:w="0" w14:cap="flat" w14:cmpd="sng" w14:algn="ctr">
            <w14:noFill/>
            <w14:prstDash w14:val="solid"/>
            <w14:bevel/>
          </w14:textOutline>
        </w:rPr>
        <w:t xml:space="preserve"> 2018. </w:t>
      </w:r>
      <w:bookmarkEnd w:id="8"/>
    </w:p>
    <w:p w14:paraId="51892A39" w14:textId="6FDDA6AE" w:rsidR="00C93C78" w:rsidRPr="00313C64" w:rsidRDefault="00C93C78" w:rsidP="009E7003">
      <w:pPr>
        <w:spacing w:after="120"/>
        <w:ind w:left="709" w:hanging="709"/>
        <w:jc w:val="both"/>
        <w:rPr>
          <w:rFonts w:eastAsia="Arial Unicode MS"/>
          <w:b/>
          <w:bCs/>
          <w:color w:val="000000"/>
          <w14:textOutline w14:w="0" w14:cap="flat" w14:cmpd="sng" w14:algn="ctr">
            <w14:noFill/>
            <w14:prstDash w14:val="solid"/>
            <w14:bevel/>
          </w14:textOutline>
        </w:rPr>
      </w:pPr>
      <w:r w:rsidRPr="00313C64">
        <w:rPr>
          <w:rFonts w:eastAsia="Arial Unicode MS"/>
          <w:b/>
          <w:bCs/>
          <w:color w:val="000000"/>
          <w:shd w:val="clear" w:color="auto" w:fill="FFFFFF"/>
          <w14:textOutline w14:w="0" w14:cap="flat" w14:cmpd="sng" w14:algn="ctr">
            <w14:noFill/>
            <w14:prstDash w14:val="solid"/>
            <w14:bevel/>
          </w14:textOutline>
        </w:rPr>
        <w:t>Дополнительная литература</w:t>
      </w:r>
    </w:p>
    <w:p w14:paraId="1A2E5695" w14:textId="77777777" w:rsidR="00352BBC" w:rsidRPr="00313C64" w:rsidRDefault="00352BBC" w:rsidP="009E7003">
      <w:pPr>
        <w:pStyle w:val="a3"/>
        <w:numPr>
          <w:ilvl w:val="3"/>
          <w:numId w:val="11"/>
        </w:numPr>
        <w:spacing w:after="120"/>
        <w:ind w:left="709" w:hanging="709"/>
        <w:contextualSpacing w:val="0"/>
        <w:jc w:val="both"/>
        <w:rPr>
          <w:rFonts w:ascii="Times New Roman" w:hAnsi="Times New Roman" w:cs="Times New Roman"/>
        </w:rPr>
      </w:pPr>
      <w:proofErr w:type="spellStart"/>
      <w:r w:rsidRPr="00313C64">
        <w:rPr>
          <w:rFonts w:ascii="Times New Roman" w:hAnsi="Times New Roman" w:cs="Times New Roman"/>
        </w:rPr>
        <w:t>Борко</w:t>
      </w:r>
      <w:proofErr w:type="spellEnd"/>
      <w:r w:rsidRPr="00313C64">
        <w:rPr>
          <w:rFonts w:ascii="Times New Roman" w:hAnsi="Times New Roman" w:cs="Times New Roman"/>
        </w:rPr>
        <w:t xml:space="preserve"> Ю. А, Буторина О. В. История развития Европейского союза. – М., 2009.</w:t>
      </w:r>
    </w:p>
    <w:p w14:paraId="7EBC5E41" w14:textId="77777777" w:rsidR="00352BBC" w:rsidRPr="00313C64" w:rsidRDefault="00352BBC" w:rsidP="009E7003">
      <w:pPr>
        <w:pStyle w:val="a3"/>
        <w:numPr>
          <w:ilvl w:val="3"/>
          <w:numId w:val="11"/>
        </w:numPr>
        <w:spacing w:after="120"/>
        <w:ind w:left="709" w:hanging="709"/>
        <w:contextualSpacing w:val="0"/>
        <w:jc w:val="both"/>
        <w:rPr>
          <w:rFonts w:ascii="Times New Roman" w:hAnsi="Times New Roman" w:cs="Times New Roman"/>
        </w:rPr>
      </w:pPr>
      <w:proofErr w:type="spellStart"/>
      <w:r w:rsidRPr="00313C64">
        <w:rPr>
          <w:rFonts w:ascii="Times New Roman" w:hAnsi="Times New Roman" w:cs="Times New Roman"/>
        </w:rPr>
        <w:t>Браницкий</w:t>
      </w:r>
      <w:proofErr w:type="spellEnd"/>
      <w:r w:rsidRPr="00313C64">
        <w:rPr>
          <w:rFonts w:ascii="Times New Roman" w:hAnsi="Times New Roman" w:cs="Times New Roman"/>
        </w:rPr>
        <w:t xml:space="preserve"> А.Г., Бугров Р.В. История объединения Европы. – Н. Новгород, 2010.</w:t>
      </w:r>
    </w:p>
    <w:p w14:paraId="6392D859" w14:textId="77777777" w:rsidR="00313C64" w:rsidRPr="00313C64" w:rsidRDefault="00352BBC" w:rsidP="009E7003">
      <w:pPr>
        <w:pStyle w:val="a3"/>
        <w:numPr>
          <w:ilvl w:val="3"/>
          <w:numId w:val="11"/>
        </w:numPr>
        <w:spacing w:after="120"/>
        <w:ind w:left="709" w:hanging="709"/>
        <w:contextualSpacing w:val="0"/>
        <w:jc w:val="both"/>
        <w:rPr>
          <w:rFonts w:ascii="Times New Roman" w:hAnsi="Times New Roman" w:cs="Times New Roman"/>
        </w:rPr>
      </w:pPr>
      <w:r w:rsidRPr="00313C64">
        <w:rPr>
          <w:rFonts w:ascii="Times New Roman" w:hAnsi="Times New Roman" w:cs="Times New Roman"/>
        </w:rPr>
        <w:t xml:space="preserve">Европейская интеграция: учебник / под ред. </w:t>
      </w:r>
      <w:proofErr w:type="spellStart"/>
      <w:r w:rsidRPr="00313C64">
        <w:rPr>
          <w:rFonts w:ascii="Times New Roman" w:hAnsi="Times New Roman" w:cs="Times New Roman"/>
        </w:rPr>
        <w:t>О.В.Буториной</w:t>
      </w:r>
      <w:proofErr w:type="spellEnd"/>
      <w:r w:rsidRPr="00313C64">
        <w:rPr>
          <w:rFonts w:ascii="Times New Roman" w:hAnsi="Times New Roman" w:cs="Times New Roman"/>
        </w:rPr>
        <w:t>, Кавешников Н.Ю. — М., 2019.</w:t>
      </w:r>
    </w:p>
    <w:p w14:paraId="623D6339" w14:textId="77777777" w:rsidR="00313C64" w:rsidRPr="00313C64" w:rsidRDefault="00B61CC7" w:rsidP="009E7003">
      <w:pPr>
        <w:pStyle w:val="a3"/>
        <w:numPr>
          <w:ilvl w:val="3"/>
          <w:numId w:val="11"/>
        </w:numPr>
        <w:spacing w:after="120"/>
        <w:ind w:left="709" w:hanging="709"/>
        <w:contextualSpacing w:val="0"/>
        <w:jc w:val="both"/>
        <w:rPr>
          <w:rFonts w:ascii="Times New Roman" w:hAnsi="Times New Roman" w:cs="Times New Roman"/>
        </w:rPr>
      </w:pPr>
      <w:r w:rsidRPr="00313C64">
        <w:rPr>
          <w:rFonts w:ascii="Times New Roman" w:eastAsia="Arial Unicode MS" w:hAnsi="Times New Roman" w:cs="Times New Roman"/>
          <w:color w:val="000000"/>
          <w:shd w:val="clear" w:color="auto" w:fill="FFFFFF"/>
          <w14:textOutline w14:w="0" w14:cap="flat" w14:cmpd="sng" w14:algn="ctr">
            <w14:noFill/>
            <w14:prstDash w14:val="solid"/>
            <w14:bevel/>
          </w14:textOutline>
        </w:rPr>
        <w:t>Кавешников Н.Ю. Лиссабонский договор и его последствия для развития ЕС [Электронный ресурс] // Актуальные проблемы Европы. – №2. – 2010.</w:t>
      </w:r>
    </w:p>
    <w:p w14:paraId="03678BE0" w14:textId="77777777" w:rsidR="00313C64" w:rsidRPr="00313C64" w:rsidRDefault="00B61CC7" w:rsidP="009E7003">
      <w:pPr>
        <w:pStyle w:val="a3"/>
        <w:numPr>
          <w:ilvl w:val="3"/>
          <w:numId w:val="11"/>
        </w:numPr>
        <w:spacing w:after="120"/>
        <w:ind w:left="709" w:hanging="709"/>
        <w:contextualSpacing w:val="0"/>
        <w:jc w:val="both"/>
        <w:rPr>
          <w:rFonts w:ascii="Times New Roman" w:hAnsi="Times New Roman" w:cs="Times New Roman"/>
        </w:rPr>
      </w:pPr>
      <w:r w:rsidRPr="00313C64">
        <w:rPr>
          <w:rFonts w:ascii="Times New Roman" w:eastAsia="Arial Unicode MS" w:hAnsi="Times New Roman" w:cs="Times New Roman"/>
          <w:color w:val="000000"/>
          <w:shd w:val="clear" w:color="auto" w:fill="FFFFFF"/>
          <w14:textOutline w14:w="0" w14:cap="flat" w14:cmpd="sng" w14:algn="ctr">
            <w14:noFill/>
            <w14:prstDash w14:val="solid"/>
            <w14:bevel/>
          </w14:textOutline>
        </w:rPr>
        <w:t>Кавешников Н.Ю. Трансформация институциональной структуры Европейского союза. – М., 2010.</w:t>
      </w:r>
    </w:p>
    <w:p w14:paraId="5285C3AB" w14:textId="77777777" w:rsidR="00313C64" w:rsidRPr="00313C64" w:rsidRDefault="00C93C78" w:rsidP="009E7003">
      <w:pPr>
        <w:pStyle w:val="a3"/>
        <w:numPr>
          <w:ilvl w:val="3"/>
          <w:numId w:val="11"/>
        </w:numPr>
        <w:spacing w:after="120"/>
        <w:ind w:left="709" w:hanging="709"/>
        <w:contextualSpacing w:val="0"/>
        <w:jc w:val="both"/>
        <w:rPr>
          <w:rFonts w:ascii="Times New Roman" w:hAnsi="Times New Roman" w:cs="Times New Roman"/>
        </w:rPr>
      </w:pPr>
      <w:r w:rsidRPr="00313C64">
        <w:rPr>
          <w:rFonts w:ascii="Times New Roman" w:hAnsi="Times New Roman" w:cs="Times New Roman"/>
        </w:rPr>
        <w:t xml:space="preserve">Романова Т. А. История и теория европейской интеграции: организация и проведение семинарских занятий: </w:t>
      </w:r>
      <w:proofErr w:type="gramStart"/>
      <w:r w:rsidRPr="00313C64">
        <w:rPr>
          <w:rFonts w:ascii="Times New Roman" w:hAnsi="Times New Roman" w:cs="Times New Roman"/>
        </w:rPr>
        <w:t>учеб.-</w:t>
      </w:r>
      <w:proofErr w:type="gramEnd"/>
      <w:r w:rsidRPr="00313C64">
        <w:rPr>
          <w:rFonts w:ascii="Times New Roman" w:hAnsi="Times New Roman" w:cs="Times New Roman"/>
        </w:rPr>
        <w:t xml:space="preserve">метод. пособие. — </w:t>
      </w:r>
      <w:proofErr w:type="gramStart"/>
      <w:r w:rsidRPr="00313C64">
        <w:rPr>
          <w:rFonts w:ascii="Times New Roman" w:hAnsi="Times New Roman" w:cs="Times New Roman"/>
        </w:rPr>
        <w:t>СПб.,</w:t>
      </w:r>
      <w:proofErr w:type="gramEnd"/>
      <w:r w:rsidRPr="00313C64">
        <w:rPr>
          <w:rFonts w:ascii="Times New Roman" w:hAnsi="Times New Roman" w:cs="Times New Roman"/>
        </w:rPr>
        <w:t xml:space="preserve"> 2007.</w:t>
      </w:r>
    </w:p>
    <w:p w14:paraId="400D2F1C" w14:textId="77777777" w:rsidR="00313C64" w:rsidRPr="00313C64" w:rsidRDefault="008343B3" w:rsidP="009E7003">
      <w:pPr>
        <w:pStyle w:val="a3"/>
        <w:numPr>
          <w:ilvl w:val="3"/>
          <w:numId w:val="11"/>
        </w:numPr>
        <w:spacing w:after="120"/>
        <w:ind w:left="709" w:hanging="709"/>
        <w:contextualSpacing w:val="0"/>
        <w:jc w:val="both"/>
        <w:rPr>
          <w:rFonts w:ascii="Times New Roman" w:hAnsi="Times New Roman" w:cs="Times New Roman"/>
        </w:rPr>
      </w:pPr>
      <w:r w:rsidRPr="00313C64">
        <w:rPr>
          <w:rFonts w:ascii="Times New Roman" w:eastAsia="Arial Unicode MS" w:hAnsi="Times New Roman" w:cs="Times New Roman"/>
          <w:color w:val="000000"/>
          <w:shd w:val="clear" w:color="auto" w:fill="FFFFFF"/>
          <w14:textOutline w14:w="0" w14:cap="flat" w14:cmpd="sng" w14:algn="ctr">
            <w14:noFill/>
            <w14:prstDash w14:val="solid"/>
            <w14:bevel/>
          </w14:textOutline>
        </w:rPr>
        <w:t>Шемятенков В.Г</w:t>
      </w:r>
      <w:r w:rsidRPr="00313C64">
        <w:rPr>
          <w:rFonts w:ascii="Times New Roman" w:eastAsia="Arial Unicode MS" w:hAnsi="Times New Roman" w:cs="Times New Roman"/>
          <w:color w:val="000000"/>
          <w:shd w:val="clear" w:color="auto" w:fill="FFFFFF"/>
          <w:lang w:val="it-IT"/>
          <w14:textOutline w14:w="0" w14:cap="flat" w14:cmpd="sng" w14:algn="ctr">
            <w14:noFill/>
            <w14:prstDash w14:val="solid"/>
            <w14:bevel/>
          </w14:textOutline>
        </w:rPr>
        <w:t xml:space="preserve">. Quo vadis Europa: </w:t>
      </w:r>
      <w:r w:rsidRPr="00313C64">
        <w:rPr>
          <w:rFonts w:ascii="Times New Roman" w:eastAsia="Arial Unicode MS" w:hAnsi="Times New Roman" w:cs="Times New Roman"/>
          <w:color w:val="000000"/>
          <w:shd w:val="clear" w:color="auto" w:fill="FFFFFF"/>
          <w14:textOutline w14:w="0" w14:cap="flat" w14:cmpd="sng" w14:algn="ctr">
            <w14:noFill/>
            <w14:prstDash w14:val="solid"/>
            <w14:bevel/>
          </w14:textOutline>
        </w:rPr>
        <w:t>Европейский союз перед историческим выбором // Европа. Вчера, сегодня, завтра. – М., 2002.</w:t>
      </w:r>
    </w:p>
    <w:p w14:paraId="34C27E04" w14:textId="77777777" w:rsidR="00313C64" w:rsidRPr="00313C64" w:rsidRDefault="008343B3" w:rsidP="009E7003">
      <w:pPr>
        <w:pStyle w:val="a3"/>
        <w:numPr>
          <w:ilvl w:val="3"/>
          <w:numId w:val="11"/>
        </w:numPr>
        <w:spacing w:after="120"/>
        <w:ind w:left="709" w:hanging="709"/>
        <w:contextualSpacing w:val="0"/>
        <w:jc w:val="both"/>
        <w:rPr>
          <w:rFonts w:ascii="Times New Roman" w:hAnsi="Times New Roman" w:cs="Times New Roman"/>
        </w:rPr>
      </w:pPr>
      <w:r w:rsidRPr="00313C64">
        <w:rPr>
          <w:rFonts w:ascii="Times New Roman" w:eastAsia="Arial Unicode MS" w:hAnsi="Times New Roman" w:cs="Times New Roman"/>
          <w:color w:val="000000"/>
          <w:shd w:val="clear" w:color="auto" w:fill="FFFFFF"/>
          <w14:textOutline w14:w="0" w14:cap="flat" w14:cmpd="sng" w14:algn="ctr">
            <w14:noFill/>
            <w14:prstDash w14:val="solid"/>
            <w14:bevel/>
          </w14:textOutline>
        </w:rPr>
        <w:t>Шемятенков В. Г. Европейская интеграция. – М., 2003.</w:t>
      </w:r>
    </w:p>
    <w:p w14:paraId="0DA42DE7" w14:textId="469A9E94" w:rsidR="008343B3" w:rsidRPr="00313C64" w:rsidRDefault="008343B3" w:rsidP="009E7003">
      <w:pPr>
        <w:pStyle w:val="a3"/>
        <w:numPr>
          <w:ilvl w:val="3"/>
          <w:numId w:val="11"/>
        </w:numPr>
        <w:spacing w:after="120"/>
        <w:ind w:left="709" w:hanging="709"/>
        <w:contextualSpacing w:val="0"/>
        <w:jc w:val="both"/>
        <w:rPr>
          <w:rFonts w:ascii="Times New Roman" w:hAnsi="Times New Roman" w:cs="Times New Roman"/>
        </w:rPr>
      </w:pPr>
      <w:r w:rsidRPr="00313C64">
        <w:rPr>
          <w:rFonts w:ascii="Times New Roman" w:eastAsia="Arial Unicode MS" w:hAnsi="Times New Roman" w:cs="Times New Roman"/>
          <w:color w:val="000000"/>
          <w:shd w:val="clear" w:color="auto" w:fill="FFFFFF"/>
          <w14:textOutline w14:w="0" w14:cap="flat" w14:cmpd="sng" w14:algn="ctr">
            <w14:noFill/>
            <w14:prstDash w14:val="solid"/>
            <w14:bevel/>
          </w14:textOutline>
        </w:rPr>
        <w:t xml:space="preserve">Шемятенков В.Г. Большая Европа и западноевропейская интеграция // Европейский союз на пороге </w:t>
      </w:r>
      <w:r w:rsidRPr="00313C64">
        <w:rPr>
          <w:rFonts w:ascii="Times New Roman" w:eastAsia="Arial Unicode MS" w:hAnsi="Times New Roman" w:cs="Times New Roman"/>
          <w:color w:val="000000"/>
          <w:shd w:val="clear" w:color="auto" w:fill="FFFFFF"/>
          <w:lang w:val="it-IT"/>
          <w14:textOutline w14:w="0" w14:cap="flat" w14:cmpd="sng" w14:algn="ctr">
            <w14:noFill/>
            <w14:prstDash w14:val="solid"/>
            <w14:bevel/>
          </w14:textOutline>
        </w:rPr>
        <w:t xml:space="preserve">XXI </w:t>
      </w:r>
      <w:r w:rsidRPr="00313C64">
        <w:rPr>
          <w:rFonts w:ascii="Times New Roman" w:eastAsia="Arial Unicode MS" w:hAnsi="Times New Roman" w:cs="Times New Roman"/>
          <w:color w:val="000000"/>
          <w:shd w:val="clear" w:color="auto" w:fill="FFFFFF"/>
          <w14:textOutline w14:w="0" w14:cap="flat" w14:cmpd="sng" w14:algn="ctr">
            <w14:noFill/>
            <w14:prstDash w14:val="solid"/>
            <w14:bevel/>
          </w14:textOutline>
        </w:rPr>
        <w:t xml:space="preserve">века: выбор стратегии развития. Под ред. </w:t>
      </w:r>
      <w:proofErr w:type="spellStart"/>
      <w:r w:rsidRPr="00313C64">
        <w:rPr>
          <w:rFonts w:ascii="Times New Roman" w:eastAsia="Arial Unicode MS" w:hAnsi="Times New Roman" w:cs="Times New Roman"/>
          <w:color w:val="000000"/>
          <w:shd w:val="clear" w:color="auto" w:fill="FFFFFF"/>
          <w14:textOutline w14:w="0" w14:cap="flat" w14:cmpd="sng" w14:algn="ctr">
            <w14:noFill/>
            <w14:prstDash w14:val="solid"/>
            <w14:bevel/>
          </w14:textOutline>
        </w:rPr>
        <w:t>Ю.Борко</w:t>
      </w:r>
      <w:proofErr w:type="spellEnd"/>
      <w:r w:rsidRPr="00313C64">
        <w:rPr>
          <w:rFonts w:ascii="Times New Roman" w:eastAsia="Arial Unicode MS" w:hAnsi="Times New Roman" w:cs="Times New Roman"/>
          <w:color w:val="000000"/>
          <w:shd w:val="clear" w:color="auto" w:fill="FFFFFF"/>
          <w14:textOutline w14:w="0" w14:cap="flat" w14:cmpd="sng" w14:algn="ctr">
            <w14:noFill/>
            <w14:prstDash w14:val="solid"/>
            <w14:bevel/>
          </w14:textOutline>
        </w:rPr>
        <w:t xml:space="preserve">, </w:t>
      </w:r>
      <w:proofErr w:type="spellStart"/>
      <w:r w:rsidRPr="00313C64">
        <w:rPr>
          <w:rFonts w:ascii="Times New Roman" w:eastAsia="Arial Unicode MS" w:hAnsi="Times New Roman" w:cs="Times New Roman"/>
          <w:color w:val="000000"/>
          <w:shd w:val="clear" w:color="auto" w:fill="FFFFFF"/>
          <w14:textOutline w14:w="0" w14:cap="flat" w14:cmpd="sng" w14:algn="ctr">
            <w14:noFill/>
            <w14:prstDash w14:val="solid"/>
            <w14:bevel/>
          </w14:textOutline>
        </w:rPr>
        <w:t>О.Буториной</w:t>
      </w:r>
      <w:proofErr w:type="spellEnd"/>
      <w:r w:rsidRPr="00313C64">
        <w:rPr>
          <w:rFonts w:ascii="Times New Roman" w:eastAsia="Arial Unicode MS" w:hAnsi="Times New Roman" w:cs="Times New Roman"/>
          <w:color w:val="000000"/>
          <w:shd w:val="clear" w:color="auto" w:fill="FFFFFF"/>
          <w14:textOutline w14:w="0" w14:cap="flat" w14:cmpd="sng" w14:algn="ctr">
            <w14:noFill/>
            <w14:prstDash w14:val="solid"/>
            <w14:bevel/>
          </w14:textOutline>
        </w:rPr>
        <w:t xml:space="preserve">. – М., 2000. </w:t>
      </w:r>
    </w:p>
    <w:p w14:paraId="30E62419" w14:textId="001AF953" w:rsidR="00A567A3" w:rsidRDefault="00A567A3" w:rsidP="008343B3">
      <w:pPr>
        <w:pStyle w:val="a3"/>
        <w:ind w:left="0"/>
        <w:rPr>
          <w:rFonts w:ascii="Times New Roman" w:hAnsi="Times New Roman" w:cs="Times New Roman"/>
        </w:rPr>
      </w:pPr>
    </w:p>
    <w:p w14:paraId="25DB96D5" w14:textId="74362D43" w:rsidR="008343B3" w:rsidRDefault="008343B3" w:rsidP="008343B3">
      <w:pPr>
        <w:pStyle w:val="a3"/>
        <w:ind w:left="0"/>
        <w:rPr>
          <w:rFonts w:ascii="Times New Roman" w:hAnsi="Times New Roman" w:cs="Times New Roman"/>
        </w:rPr>
      </w:pPr>
    </w:p>
    <w:p w14:paraId="5D73614B" w14:textId="621E1F62" w:rsidR="008343B3" w:rsidRDefault="008343B3" w:rsidP="008343B3">
      <w:pPr>
        <w:pStyle w:val="a3"/>
        <w:ind w:left="0"/>
        <w:rPr>
          <w:rFonts w:ascii="Times New Roman" w:hAnsi="Times New Roman" w:cs="Times New Roman"/>
        </w:rPr>
      </w:pPr>
    </w:p>
    <w:p w14:paraId="229D626C" w14:textId="0AD58255" w:rsidR="00411B09" w:rsidRDefault="00411B09" w:rsidP="008343B3">
      <w:pPr>
        <w:pStyle w:val="a3"/>
        <w:ind w:left="0"/>
        <w:rPr>
          <w:rFonts w:ascii="Times New Roman" w:hAnsi="Times New Roman" w:cs="Times New Roman"/>
        </w:rPr>
      </w:pPr>
    </w:p>
    <w:p w14:paraId="6630A72B" w14:textId="77777777" w:rsidR="004B7370" w:rsidRPr="00650FA9" w:rsidRDefault="004B7370" w:rsidP="00976205">
      <w:pPr>
        <w:jc w:val="both"/>
      </w:pPr>
    </w:p>
    <w:p w14:paraId="64D7C0EB" w14:textId="77777777" w:rsidR="00397BD9" w:rsidRDefault="00397BD9">
      <w:pPr>
        <w:rPr>
          <w:b/>
          <w:bCs/>
        </w:rPr>
      </w:pPr>
      <w:r>
        <w:rPr>
          <w:b/>
          <w:bCs/>
        </w:rPr>
        <w:br w:type="page"/>
      </w:r>
    </w:p>
    <w:p w14:paraId="3BCDB168" w14:textId="0195A496" w:rsidR="00650FA9" w:rsidRPr="00650FA9" w:rsidRDefault="00650FA9">
      <w:pPr>
        <w:rPr>
          <w:b/>
          <w:bCs/>
        </w:rPr>
      </w:pPr>
      <w:r w:rsidRPr="00650FA9">
        <w:rPr>
          <w:b/>
          <w:bCs/>
        </w:rPr>
        <w:lastRenderedPageBreak/>
        <w:t xml:space="preserve">Приложение 1. </w:t>
      </w:r>
    </w:p>
    <w:p w14:paraId="3A402EAA" w14:textId="5D1BB487" w:rsidR="00650FA9" w:rsidRDefault="00650FA9">
      <w:pPr>
        <w:rPr>
          <w:b/>
          <w:bCs/>
        </w:rPr>
      </w:pPr>
      <w:r w:rsidRPr="00650FA9">
        <w:rPr>
          <w:b/>
          <w:bCs/>
        </w:rPr>
        <w:t>Справочная информация по работе Европейского парламента и Комитета по сельскому хозяйству и развитию сельских районов</w:t>
      </w:r>
    </w:p>
    <w:p w14:paraId="59EF4CCE" w14:textId="77777777" w:rsidR="00650FA9" w:rsidRPr="00650FA9" w:rsidRDefault="00650FA9">
      <w:pPr>
        <w:rPr>
          <w:b/>
          <w:bCs/>
        </w:rPr>
      </w:pPr>
    </w:p>
    <w:p w14:paraId="3217CE1C" w14:textId="7D2ACE20" w:rsidR="00CA20A8" w:rsidRDefault="00CA20A8" w:rsidP="00E876FA">
      <w:r>
        <w:t xml:space="preserve">Рис. 1. </w:t>
      </w:r>
      <w:r w:rsidR="003671F0">
        <w:t>Схема Е</w:t>
      </w:r>
      <w:r>
        <w:t>вропейск</w:t>
      </w:r>
      <w:r w:rsidR="003671F0">
        <w:t>ого</w:t>
      </w:r>
      <w:r>
        <w:t xml:space="preserve"> парламент</w:t>
      </w:r>
      <w:r w:rsidR="003671F0">
        <w:t>а</w:t>
      </w:r>
      <w:r>
        <w:t>.</w:t>
      </w:r>
    </w:p>
    <w:p w14:paraId="0FB0F714" w14:textId="77777777" w:rsidR="00CA20A8" w:rsidRDefault="00CA20A8" w:rsidP="00E876FA"/>
    <w:p w14:paraId="02850550" w14:textId="77777777" w:rsidR="00CA20A8" w:rsidRPr="00650FA9" w:rsidRDefault="00CA20A8" w:rsidP="00CA20A8">
      <w:r w:rsidRPr="00650FA9">
        <w:rPr>
          <w:noProof/>
        </w:rPr>
        <w:drawing>
          <wp:inline distT="0" distB="0" distL="0" distR="0" wp14:anchorId="083E7298" wp14:editId="6F83F121">
            <wp:extent cx="4259580" cy="393192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64497" cy="3936459"/>
                    </a:xfrm>
                    <a:prstGeom prst="rect">
                      <a:avLst/>
                    </a:prstGeom>
                  </pic:spPr>
                </pic:pic>
              </a:graphicData>
            </a:graphic>
          </wp:inline>
        </w:drawing>
      </w:r>
    </w:p>
    <w:p w14:paraId="44298775" w14:textId="77777777" w:rsidR="00CA20A8" w:rsidRPr="00650FA9" w:rsidRDefault="00CA20A8" w:rsidP="00CA20A8">
      <w:pPr>
        <w:rPr>
          <w:color w:val="000000" w:themeColor="text1"/>
          <w:lang w:val="en-US"/>
        </w:rPr>
      </w:pPr>
      <w:r w:rsidRPr="00650FA9">
        <w:rPr>
          <w:rStyle w:val="aa"/>
          <w:i w:val="0"/>
          <w:iCs w:val="0"/>
          <w:color w:val="000000" w:themeColor="text1"/>
          <w:shd w:val="clear" w:color="auto" w:fill="FFFFFF"/>
          <w:lang w:val="en-US"/>
        </w:rPr>
        <w:t>EU</w:t>
      </w:r>
      <w:r w:rsidRPr="00650FA9">
        <w:rPr>
          <w:color w:val="000000" w:themeColor="text1"/>
          <w:shd w:val="clear" w:color="auto" w:fill="FFFFFF"/>
          <w:lang w:val="en-US"/>
        </w:rPr>
        <w:t> &amp; </w:t>
      </w:r>
      <w:r w:rsidRPr="00650FA9">
        <w:rPr>
          <w:rStyle w:val="aa"/>
          <w:i w:val="0"/>
          <w:iCs w:val="0"/>
          <w:color w:val="000000" w:themeColor="text1"/>
          <w:shd w:val="clear" w:color="auto" w:fill="FFFFFF"/>
          <w:lang w:val="en-US"/>
        </w:rPr>
        <w:t>Me</w:t>
      </w:r>
      <w:r w:rsidRPr="00650FA9">
        <w:rPr>
          <w:color w:val="000000" w:themeColor="text1"/>
          <w:shd w:val="clear" w:color="auto" w:fill="FFFFFF"/>
          <w:lang w:val="en-US"/>
        </w:rPr>
        <w:t xml:space="preserve">. </w:t>
      </w:r>
      <w:r w:rsidRPr="00650FA9">
        <w:rPr>
          <w:color w:val="000000" w:themeColor="text1"/>
          <w:lang w:val="en-US"/>
        </w:rPr>
        <w:t>URL: https://op.europa.eu/webpub/com/eu-and-me/en/HOW_DOES_THE_EU_WORK.html</w:t>
      </w:r>
    </w:p>
    <w:p w14:paraId="06A4178B" w14:textId="77777777" w:rsidR="00CA20A8" w:rsidRPr="00CA20A8" w:rsidRDefault="00CA20A8" w:rsidP="00E876FA">
      <w:pPr>
        <w:rPr>
          <w:lang w:val="en-US"/>
        </w:rPr>
      </w:pPr>
    </w:p>
    <w:p w14:paraId="749A435E" w14:textId="77777777" w:rsidR="00CA20A8" w:rsidRPr="00CA20A8" w:rsidRDefault="00CA20A8" w:rsidP="00E876FA">
      <w:pPr>
        <w:rPr>
          <w:lang w:val="en-US"/>
        </w:rPr>
      </w:pPr>
    </w:p>
    <w:p w14:paraId="66D0A72E" w14:textId="77777777" w:rsidR="00CA20A8" w:rsidRPr="00CA20A8" w:rsidRDefault="00CA20A8" w:rsidP="00E876FA">
      <w:pPr>
        <w:rPr>
          <w:lang w:val="en-US"/>
        </w:rPr>
      </w:pPr>
    </w:p>
    <w:p w14:paraId="30BF6DC6" w14:textId="3DCCA922" w:rsidR="00CA20A8" w:rsidRDefault="00CA20A8" w:rsidP="00E876FA">
      <w:pPr>
        <w:rPr>
          <w:lang w:val="en-US"/>
        </w:rPr>
      </w:pPr>
    </w:p>
    <w:p w14:paraId="6F81565D" w14:textId="77777777" w:rsidR="00D0171A" w:rsidRDefault="00D0171A" w:rsidP="00E876FA">
      <w:pPr>
        <w:rPr>
          <w:lang w:val="en-US"/>
        </w:rPr>
      </w:pPr>
    </w:p>
    <w:p w14:paraId="559E3196" w14:textId="77777777" w:rsidR="00397BD9" w:rsidRDefault="00397BD9">
      <w:r>
        <w:br w:type="page"/>
      </w:r>
    </w:p>
    <w:p w14:paraId="6C38D0E5" w14:textId="4410DA94" w:rsidR="00E876FA" w:rsidRDefault="00CA20A8" w:rsidP="00E876FA">
      <w:r>
        <w:lastRenderedPageBreak/>
        <w:t xml:space="preserve">Рис. 2. </w:t>
      </w:r>
      <w:r w:rsidR="00E876FA">
        <w:t xml:space="preserve">Доли политических групп в Европарламенте (с учётом </w:t>
      </w:r>
      <w:r w:rsidR="00E876FA">
        <w:rPr>
          <w:lang w:val="en-US"/>
        </w:rPr>
        <w:t>NI</w:t>
      </w:r>
      <w:r w:rsidRPr="00CA20A8">
        <w:t>*</w:t>
      </w:r>
      <w:r w:rsidR="00E876FA" w:rsidRPr="00E876FA">
        <w:t>)</w:t>
      </w:r>
    </w:p>
    <w:p w14:paraId="2549A2A0" w14:textId="77777777" w:rsidR="00D0171A" w:rsidRPr="00E876FA" w:rsidRDefault="00D0171A" w:rsidP="00E876FA"/>
    <w:p w14:paraId="5AB2C140" w14:textId="76D32A2F" w:rsidR="00E876FA" w:rsidRDefault="00E876FA" w:rsidP="00E876FA">
      <w:pPr>
        <w:rPr>
          <w:lang w:val="en-US"/>
        </w:rPr>
      </w:pPr>
      <w:r w:rsidRPr="00650FA9">
        <w:rPr>
          <w:noProof/>
        </w:rPr>
        <w:drawing>
          <wp:inline distT="0" distB="0" distL="0" distR="0" wp14:anchorId="7B18FC58" wp14:editId="0895B2BC">
            <wp:extent cx="4838700" cy="2255520"/>
            <wp:effectExtent l="0" t="0" r="0" b="1143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064749" w14:textId="1420ADD2" w:rsidR="00CA20A8" w:rsidRPr="00CA20A8" w:rsidRDefault="00CA20A8" w:rsidP="00CA20A8">
      <w:r w:rsidRPr="00476BA6">
        <w:t>*</w:t>
      </w:r>
      <w:r>
        <w:rPr>
          <w:lang w:val="en-US"/>
        </w:rPr>
        <w:t>NI</w:t>
      </w:r>
      <w:r w:rsidRPr="00476BA6">
        <w:t xml:space="preserve"> - </w:t>
      </w:r>
      <w:r>
        <w:t>неприсоединившиеся</w:t>
      </w:r>
    </w:p>
    <w:p w14:paraId="4DAC1F46" w14:textId="0D6C51F5" w:rsidR="00E876FA" w:rsidRPr="00476BA6" w:rsidRDefault="00E876FA" w:rsidP="00E876FA"/>
    <w:p w14:paraId="0F90D469" w14:textId="14F0A533" w:rsidR="00E876FA" w:rsidRDefault="00CA20A8" w:rsidP="00E876FA">
      <w:r>
        <w:t>Рис</w:t>
      </w:r>
      <w:r w:rsidR="00E876FA">
        <w:t xml:space="preserve">. </w:t>
      </w:r>
      <w:r>
        <w:t>3</w:t>
      </w:r>
      <w:r w:rsidR="00E876FA">
        <w:t xml:space="preserve">. Доли политических групп в Европарламенте (без учёта </w:t>
      </w:r>
      <w:r w:rsidR="00E876FA">
        <w:rPr>
          <w:lang w:val="en-US"/>
        </w:rPr>
        <w:t>NI</w:t>
      </w:r>
      <w:r w:rsidR="00E876FA" w:rsidRPr="00E876FA">
        <w:t>)</w:t>
      </w:r>
    </w:p>
    <w:p w14:paraId="6EFE5D88" w14:textId="77777777" w:rsidR="00D0171A" w:rsidRPr="00E876FA" w:rsidRDefault="00D0171A" w:rsidP="00E876FA"/>
    <w:p w14:paraId="16AC88FF" w14:textId="35DB86C9" w:rsidR="00E876FA" w:rsidRDefault="00E876FA" w:rsidP="00E876FA">
      <w:pPr>
        <w:rPr>
          <w:lang w:val="en-US"/>
        </w:rPr>
      </w:pPr>
      <w:r w:rsidRPr="00650FA9">
        <w:rPr>
          <w:noProof/>
        </w:rPr>
        <w:drawing>
          <wp:inline distT="0" distB="0" distL="0" distR="0" wp14:anchorId="71F68606" wp14:editId="54A2D1EA">
            <wp:extent cx="4884420" cy="2278380"/>
            <wp:effectExtent l="0" t="0" r="11430" b="762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64A29E" w14:textId="7DBF619C" w:rsidR="00CA20A8" w:rsidRDefault="00CA20A8" w:rsidP="00E876FA">
      <w:pPr>
        <w:rPr>
          <w:lang w:val="en-US"/>
        </w:rPr>
      </w:pPr>
    </w:p>
    <w:p w14:paraId="32109230" w14:textId="091F038C" w:rsidR="00CA20A8" w:rsidRDefault="00CA20A8" w:rsidP="00E876FA">
      <w:r>
        <w:t>Рис. 4. Соотношение политических групп и формирующих их основных европейских партий.</w:t>
      </w:r>
    </w:p>
    <w:p w14:paraId="05D7C56A" w14:textId="77777777" w:rsidR="00CA20A8" w:rsidRDefault="00CA20A8" w:rsidP="00E876FA"/>
    <w:tbl>
      <w:tblPr>
        <w:tblStyle w:val="a9"/>
        <w:tblW w:w="0" w:type="auto"/>
        <w:tblLook w:val="04A0" w:firstRow="1" w:lastRow="0" w:firstColumn="1" w:lastColumn="0" w:noHBand="0" w:noVBand="1"/>
      </w:tblPr>
      <w:tblGrid>
        <w:gridCol w:w="4784"/>
        <w:gridCol w:w="4844"/>
      </w:tblGrid>
      <w:tr w:rsidR="00CA20A8" w:rsidRPr="00650FA9" w14:paraId="0D258C03" w14:textId="77777777" w:rsidTr="00C71799">
        <w:tc>
          <w:tcPr>
            <w:tcW w:w="7280" w:type="dxa"/>
          </w:tcPr>
          <w:p w14:paraId="58B709FE" w14:textId="77777777" w:rsidR="00CA20A8" w:rsidRPr="00650FA9" w:rsidRDefault="00CA20A8" w:rsidP="00C71799">
            <w:pPr>
              <w:rPr>
                <w:b/>
                <w:bCs/>
              </w:rPr>
            </w:pPr>
            <w:r w:rsidRPr="00650FA9">
              <w:rPr>
                <w:b/>
                <w:bCs/>
              </w:rPr>
              <w:t>Политическая группа</w:t>
            </w:r>
          </w:p>
        </w:tc>
        <w:tc>
          <w:tcPr>
            <w:tcW w:w="7280" w:type="dxa"/>
          </w:tcPr>
          <w:p w14:paraId="01073915" w14:textId="77777777" w:rsidR="00CA20A8" w:rsidRPr="00650FA9" w:rsidRDefault="00CA20A8" w:rsidP="00C71799">
            <w:pPr>
              <w:rPr>
                <w:b/>
                <w:bCs/>
              </w:rPr>
            </w:pPr>
            <w:r w:rsidRPr="00650FA9">
              <w:rPr>
                <w:b/>
                <w:bCs/>
              </w:rPr>
              <w:t>Европейская партия</w:t>
            </w:r>
          </w:p>
        </w:tc>
      </w:tr>
      <w:tr w:rsidR="00CA20A8" w:rsidRPr="00650FA9" w14:paraId="788F90B5" w14:textId="77777777" w:rsidTr="00C71799">
        <w:tc>
          <w:tcPr>
            <w:tcW w:w="7280" w:type="dxa"/>
          </w:tcPr>
          <w:p w14:paraId="7478F71A" w14:textId="77777777" w:rsidR="00CA20A8" w:rsidRPr="00650FA9" w:rsidRDefault="00CA20A8" w:rsidP="00C71799">
            <w:r w:rsidRPr="00650FA9">
              <w:t>Европейская народная партия</w:t>
            </w:r>
          </w:p>
        </w:tc>
        <w:tc>
          <w:tcPr>
            <w:tcW w:w="7280" w:type="dxa"/>
          </w:tcPr>
          <w:p w14:paraId="5FAC85A2" w14:textId="77777777" w:rsidR="00CA20A8" w:rsidRPr="00650FA9" w:rsidRDefault="00CA20A8" w:rsidP="00C71799">
            <w:r w:rsidRPr="00650FA9">
              <w:t>Европейская народная партия</w:t>
            </w:r>
          </w:p>
        </w:tc>
      </w:tr>
      <w:tr w:rsidR="00CA20A8" w:rsidRPr="00650FA9" w14:paraId="18197001" w14:textId="77777777" w:rsidTr="00C71799">
        <w:tc>
          <w:tcPr>
            <w:tcW w:w="7280" w:type="dxa"/>
          </w:tcPr>
          <w:p w14:paraId="36AF6F6F" w14:textId="77777777" w:rsidR="00CA20A8" w:rsidRPr="00650FA9" w:rsidRDefault="00CA20A8" w:rsidP="00C71799">
            <w:r w:rsidRPr="00650FA9">
              <w:t>Прогрессивный альянс социалистов и демократов</w:t>
            </w:r>
          </w:p>
        </w:tc>
        <w:tc>
          <w:tcPr>
            <w:tcW w:w="7280" w:type="dxa"/>
          </w:tcPr>
          <w:p w14:paraId="0352BC96" w14:textId="77777777" w:rsidR="00CA20A8" w:rsidRPr="00650FA9" w:rsidRDefault="00CA20A8" w:rsidP="00C71799">
            <w:r w:rsidRPr="00650FA9">
              <w:t>Партия европейских социалистов</w:t>
            </w:r>
          </w:p>
        </w:tc>
      </w:tr>
      <w:tr w:rsidR="00CA20A8" w:rsidRPr="00650FA9" w14:paraId="5514C286" w14:textId="77777777" w:rsidTr="00C71799">
        <w:tc>
          <w:tcPr>
            <w:tcW w:w="7280" w:type="dxa"/>
          </w:tcPr>
          <w:p w14:paraId="22EAA1F8" w14:textId="77777777" w:rsidR="00CA20A8" w:rsidRPr="00650FA9" w:rsidRDefault="00CA20A8" w:rsidP="00C71799">
            <w:pPr>
              <w:rPr>
                <w:lang w:val="en-US"/>
              </w:rPr>
            </w:pPr>
            <w:r w:rsidRPr="00650FA9">
              <w:t>«Обновляя Европу»</w:t>
            </w:r>
          </w:p>
        </w:tc>
        <w:tc>
          <w:tcPr>
            <w:tcW w:w="7280" w:type="dxa"/>
          </w:tcPr>
          <w:p w14:paraId="1E547C24" w14:textId="77777777" w:rsidR="00CA20A8" w:rsidRPr="00650FA9" w:rsidRDefault="00CA20A8" w:rsidP="00C71799">
            <w:r w:rsidRPr="00650FA9">
              <w:t>Альянс либералов и демократов за Европу</w:t>
            </w:r>
          </w:p>
          <w:p w14:paraId="2A2B2AC6" w14:textId="77777777" w:rsidR="00CA20A8" w:rsidRPr="00650FA9" w:rsidRDefault="00CA20A8" w:rsidP="00C71799">
            <w:r w:rsidRPr="00650FA9">
              <w:t>Европейская демократическая партия</w:t>
            </w:r>
          </w:p>
        </w:tc>
      </w:tr>
      <w:tr w:rsidR="00CA20A8" w:rsidRPr="00650FA9" w14:paraId="75D0C5B2" w14:textId="77777777" w:rsidTr="00C71799">
        <w:tc>
          <w:tcPr>
            <w:tcW w:w="7280" w:type="dxa"/>
          </w:tcPr>
          <w:p w14:paraId="18776B4B" w14:textId="77777777" w:rsidR="00CA20A8" w:rsidRPr="00650FA9" w:rsidRDefault="00CA20A8" w:rsidP="00C71799">
            <w:r w:rsidRPr="00650FA9">
              <w:t>«Зелёные — Европейский свободный альянс»</w:t>
            </w:r>
          </w:p>
        </w:tc>
        <w:tc>
          <w:tcPr>
            <w:tcW w:w="7280" w:type="dxa"/>
          </w:tcPr>
          <w:p w14:paraId="385BE334" w14:textId="77777777" w:rsidR="00CA20A8" w:rsidRPr="00650FA9" w:rsidRDefault="00CA20A8" w:rsidP="00C71799">
            <w:r w:rsidRPr="00650FA9">
              <w:t>Европейская партия зелёных</w:t>
            </w:r>
          </w:p>
          <w:p w14:paraId="38281C41" w14:textId="77777777" w:rsidR="00CA20A8" w:rsidRPr="00650FA9" w:rsidRDefault="00CA20A8" w:rsidP="00C71799">
            <w:r w:rsidRPr="00650FA9">
              <w:t>Европейский свободный альянс</w:t>
            </w:r>
          </w:p>
        </w:tc>
      </w:tr>
      <w:tr w:rsidR="00CA20A8" w:rsidRPr="00650FA9" w14:paraId="278112F3" w14:textId="77777777" w:rsidTr="00C71799">
        <w:tc>
          <w:tcPr>
            <w:tcW w:w="7280" w:type="dxa"/>
          </w:tcPr>
          <w:p w14:paraId="653D46EE" w14:textId="77777777" w:rsidR="00CA20A8" w:rsidRPr="00650FA9" w:rsidRDefault="00CA20A8" w:rsidP="00C71799">
            <w:r w:rsidRPr="00650FA9">
              <w:t>«Идентичность и демократия»</w:t>
            </w:r>
          </w:p>
        </w:tc>
        <w:tc>
          <w:tcPr>
            <w:tcW w:w="7280" w:type="dxa"/>
          </w:tcPr>
          <w:p w14:paraId="7AD70FAB" w14:textId="77777777" w:rsidR="00CA20A8" w:rsidRPr="00650FA9" w:rsidRDefault="00CA20A8" w:rsidP="00C71799">
            <w:r w:rsidRPr="00650FA9">
              <w:t>Партия идентичности и демократии</w:t>
            </w:r>
          </w:p>
        </w:tc>
      </w:tr>
      <w:tr w:rsidR="00CA20A8" w:rsidRPr="00650FA9" w14:paraId="1043B6FE" w14:textId="77777777" w:rsidTr="00C71799">
        <w:tc>
          <w:tcPr>
            <w:tcW w:w="7280" w:type="dxa"/>
          </w:tcPr>
          <w:p w14:paraId="1DC0C9A0" w14:textId="080464EA" w:rsidR="00CA20A8" w:rsidRPr="00650FA9" w:rsidRDefault="00BD7B6A" w:rsidP="00C71799">
            <w:r>
              <w:t>«</w:t>
            </w:r>
            <w:r w:rsidR="00CA20A8" w:rsidRPr="00650FA9">
              <w:t>Европейские консерваторы и реформисты</w:t>
            </w:r>
            <w:r>
              <w:t>»</w:t>
            </w:r>
          </w:p>
        </w:tc>
        <w:tc>
          <w:tcPr>
            <w:tcW w:w="7280" w:type="dxa"/>
          </w:tcPr>
          <w:p w14:paraId="0803AE55" w14:textId="77777777" w:rsidR="00CA20A8" w:rsidRPr="00650FA9" w:rsidRDefault="00CA20A8" w:rsidP="00C71799">
            <w:r w:rsidRPr="00650FA9">
              <w:t>Партия европейских консерваторов и реформистов</w:t>
            </w:r>
          </w:p>
        </w:tc>
      </w:tr>
      <w:tr w:rsidR="00CA20A8" w:rsidRPr="00650FA9" w14:paraId="3EA52064" w14:textId="77777777" w:rsidTr="00C71799">
        <w:tc>
          <w:tcPr>
            <w:tcW w:w="7280" w:type="dxa"/>
          </w:tcPr>
          <w:p w14:paraId="10CFE606" w14:textId="77777777" w:rsidR="00CA20A8" w:rsidRPr="00650FA9" w:rsidRDefault="00CA20A8" w:rsidP="00C71799">
            <w:r w:rsidRPr="00650FA9">
              <w:t>«Левые в Европейском парламенте – ЕОЛ/ЛЗС»</w:t>
            </w:r>
          </w:p>
        </w:tc>
        <w:tc>
          <w:tcPr>
            <w:tcW w:w="7280" w:type="dxa"/>
          </w:tcPr>
          <w:p w14:paraId="12B82D0E" w14:textId="77777777" w:rsidR="00CA20A8" w:rsidRPr="00650FA9" w:rsidRDefault="00CA20A8" w:rsidP="00C71799">
            <w:r w:rsidRPr="00650FA9">
              <w:t>Партия европейских левых</w:t>
            </w:r>
          </w:p>
        </w:tc>
      </w:tr>
    </w:tbl>
    <w:p w14:paraId="49CDF446" w14:textId="77777777" w:rsidR="00397BD9" w:rsidRDefault="00397BD9">
      <w:r>
        <w:br w:type="page"/>
      </w:r>
    </w:p>
    <w:p w14:paraId="245E823C" w14:textId="30E12ED2" w:rsidR="00CA20A8" w:rsidRDefault="00CA20A8" w:rsidP="00E876FA">
      <w:r>
        <w:lastRenderedPageBreak/>
        <w:t xml:space="preserve">Рис. 5. Доли политических групп в Комитете (с учётом </w:t>
      </w:r>
      <w:r>
        <w:rPr>
          <w:lang w:val="en-US"/>
        </w:rPr>
        <w:t>NI</w:t>
      </w:r>
      <w:r w:rsidRPr="00CA20A8">
        <w:t>)</w:t>
      </w:r>
    </w:p>
    <w:p w14:paraId="4F7E5D43" w14:textId="77777777" w:rsidR="00D0171A" w:rsidRPr="00CA20A8" w:rsidRDefault="00D0171A" w:rsidP="00E876FA"/>
    <w:p w14:paraId="741062D2" w14:textId="5B7ACCD4" w:rsidR="00E876FA" w:rsidRDefault="00E876FA" w:rsidP="00E876FA">
      <w:pPr>
        <w:rPr>
          <w:lang w:val="en-US"/>
        </w:rPr>
      </w:pPr>
      <w:r w:rsidRPr="00650FA9">
        <w:rPr>
          <w:noProof/>
        </w:rPr>
        <w:drawing>
          <wp:inline distT="0" distB="0" distL="0" distR="0" wp14:anchorId="731738CC" wp14:editId="70EE0232">
            <wp:extent cx="4823460" cy="2613660"/>
            <wp:effectExtent l="0" t="0" r="15240" b="152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10B790" w14:textId="495EBAEC" w:rsidR="00CA20A8" w:rsidRDefault="00CA20A8" w:rsidP="00E876FA">
      <w:pPr>
        <w:rPr>
          <w:lang w:val="en-US"/>
        </w:rPr>
      </w:pPr>
    </w:p>
    <w:p w14:paraId="5235BEA2" w14:textId="72DF30F4" w:rsidR="00CA20A8" w:rsidRDefault="00CA20A8" w:rsidP="00E876FA">
      <w:pPr>
        <w:rPr>
          <w:lang w:val="en-US"/>
        </w:rPr>
      </w:pPr>
    </w:p>
    <w:p w14:paraId="7765F440" w14:textId="1D5845F2" w:rsidR="00CA20A8" w:rsidRDefault="00CA20A8" w:rsidP="00E876FA">
      <w:pPr>
        <w:rPr>
          <w:lang w:val="en-US"/>
        </w:rPr>
      </w:pPr>
    </w:p>
    <w:p w14:paraId="5E8010C8" w14:textId="7210A783" w:rsidR="00CA20A8" w:rsidRDefault="00CA20A8" w:rsidP="00E876FA">
      <w:pPr>
        <w:rPr>
          <w:lang w:val="en-US"/>
        </w:rPr>
      </w:pPr>
    </w:p>
    <w:p w14:paraId="03F74B26" w14:textId="008974D2" w:rsidR="00CA20A8" w:rsidRPr="00CA20A8" w:rsidRDefault="00CA20A8" w:rsidP="00E876FA">
      <w:r>
        <w:t xml:space="preserve">Рис. 6. Доли политических групп в Комитете (без учёта </w:t>
      </w:r>
      <w:r>
        <w:rPr>
          <w:lang w:val="en-US"/>
        </w:rPr>
        <w:t>NI</w:t>
      </w:r>
      <w:r w:rsidRPr="00CA20A8">
        <w:t>)</w:t>
      </w:r>
      <w:r>
        <w:t>.</w:t>
      </w:r>
    </w:p>
    <w:p w14:paraId="33ABF75E" w14:textId="77777777" w:rsidR="00E876FA" w:rsidRPr="00CA20A8" w:rsidRDefault="00E876FA" w:rsidP="00E876FA"/>
    <w:p w14:paraId="673DAC56" w14:textId="26D84D45" w:rsidR="00E876FA" w:rsidRDefault="00E876FA" w:rsidP="00E876FA">
      <w:pPr>
        <w:rPr>
          <w:lang w:val="en-US"/>
        </w:rPr>
      </w:pPr>
      <w:r w:rsidRPr="00650FA9">
        <w:rPr>
          <w:noProof/>
        </w:rPr>
        <w:drawing>
          <wp:inline distT="0" distB="0" distL="0" distR="0" wp14:anchorId="3C5F630C" wp14:editId="713D42BC">
            <wp:extent cx="4800600" cy="2606040"/>
            <wp:effectExtent l="0" t="0" r="0" b="38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190C15" w14:textId="77777777" w:rsidR="00E876FA" w:rsidRPr="00650FA9" w:rsidRDefault="00E876FA" w:rsidP="00E876FA">
      <w:pPr>
        <w:rPr>
          <w:lang w:val="en-US"/>
        </w:rPr>
      </w:pPr>
    </w:p>
    <w:p w14:paraId="44093B41" w14:textId="77777777" w:rsidR="00E876FA" w:rsidRPr="00650FA9" w:rsidRDefault="00E876FA" w:rsidP="00E876FA"/>
    <w:p w14:paraId="104C61F0" w14:textId="77777777" w:rsidR="00E876FA" w:rsidRPr="00650FA9" w:rsidRDefault="00E876FA" w:rsidP="00E876FA"/>
    <w:p w14:paraId="0379EB9D" w14:textId="775097EF" w:rsidR="00976205" w:rsidRDefault="00976205" w:rsidP="00E876FA">
      <w:pPr>
        <w:rPr>
          <w:lang w:val="en-US"/>
        </w:rPr>
      </w:pPr>
    </w:p>
    <w:p w14:paraId="12C12684" w14:textId="77777777" w:rsidR="00397BD9" w:rsidRDefault="00397BD9" w:rsidP="00E876FA">
      <w:pPr>
        <w:rPr>
          <w:lang w:val="en-US"/>
        </w:rPr>
        <w:sectPr w:rsidR="00397BD9" w:rsidSect="00397BD9">
          <w:pgSz w:w="11906" w:h="16838"/>
          <w:pgMar w:top="1134" w:right="1134" w:bottom="1134" w:left="1134" w:header="708" w:footer="708" w:gutter="0"/>
          <w:cols w:space="708"/>
          <w:docGrid w:linePitch="360"/>
        </w:sectPr>
      </w:pPr>
    </w:p>
    <w:p w14:paraId="30A91A73" w14:textId="7354AEC1" w:rsidR="00976205" w:rsidRDefault="00976205" w:rsidP="00E876FA">
      <w:pPr>
        <w:rPr>
          <w:lang w:val="en-US"/>
        </w:rPr>
      </w:pPr>
    </w:p>
    <w:p w14:paraId="0B87F895" w14:textId="7F8E93A7" w:rsidR="00976205" w:rsidRDefault="00976205" w:rsidP="00E876FA">
      <w:r>
        <w:t>Рис. 7. Схема соотношение Комитетов Европейского парламента и их Председателей.</w:t>
      </w:r>
    </w:p>
    <w:p w14:paraId="1BC37451" w14:textId="77777777" w:rsidR="00976205" w:rsidRPr="00976205" w:rsidRDefault="00976205" w:rsidP="00E876FA"/>
    <w:p w14:paraId="58AD4295" w14:textId="77777777" w:rsidR="00E876FA" w:rsidRPr="00650FA9" w:rsidRDefault="00E876FA" w:rsidP="00E876FA">
      <w:r w:rsidRPr="00650FA9">
        <w:rPr>
          <w:noProof/>
        </w:rPr>
        <w:drawing>
          <wp:inline distT="0" distB="0" distL="0" distR="0" wp14:anchorId="494946CB" wp14:editId="4637FA70">
            <wp:extent cx="8961762" cy="4981938"/>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76044" cy="4989878"/>
                    </a:xfrm>
                    <a:prstGeom prst="rect">
                      <a:avLst/>
                    </a:prstGeom>
                    <a:noFill/>
                    <a:ln>
                      <a:noFill/>
                    </a:ln>
                  </pic:spPr>
                </pic:pic>
              </a:graphicData>
            </a:graphic>
          </wp:inline>
        </w:drawing>
      </w:r>
    </w:p>
    <w:p w14:paraId="29E644F5" w14:textId="00477271" w:rsidR="00346217" w:rsidRPr="00346217" w:rsidRDefault="00E876FA">
      <w:pPr>
        <w:rPr>
          <w:lang w:val="en-US"/>
        </w:rPr>
      </w:pPr>
      <w:proofErr w:type="spellStart"/>
      <w:r w:rsidRPr="00650FA9">
        <w:rPr>
          <w:rStyle w:val="aa"/>
          <w:i w:val="0"/>
          <w:iCs w:val="0"/>
          <w:color w:val="5F6368"/>
          <w:shd w:val="clear" w:color="auto" w:fill="FFFFFF"/>
          <w:lang w:val="en-US"/>
        </w:rPr>
        <w:lastRenderedPageBreak/>
        <w:t>EUobserver</w:t>
      </w:r>
      <w:proofErr w:type="spellEnd"/>
      <w:r w:rsidRPr="00650FA9">
        <w:rPr>
          <w:rStyle w:val="aa"/>
          <w:i w:val="0"/>
          <w:iCs w:val="0"/>
          <w:color w:val="5F6368"/>
          <w:shd w:val="clear" w:color="auto" w:fill="FFFFFF"/>
          <w:lang w:val="en-US"/>
        </w:rPr>
        <w:t>. URL: https://euobserver.com/who-is-who/146622</w:t>
      </w:r>
    </w:p>
    <w:p w14:paraId="7D20EDEE" w14:textId="77777777" w:rsidR="00397BD9" w:rsidRDefault="00397BD9">
      <w:pPr>
        <w:rPr>
          <w:b/>
          <w:bCs/>
        </w:rPr>
      </w:pPr>
    </w:p>
    <w:p w14:paraId="5F3643DC" w14:textId="3FD635CC" w:rsidR="004F747B" w:rsidRPr="00650FA9" w:rsidRDefault="00650FA9">
      <w:pPr>
        <w:rPr>
          <w:b/>
          <w:bCs/>
        </w:rPr>
      </w:pPr>
      <w:r>
        <w:rPr>
          <w:b/>
          <w:bCs/>
        </w:rPr>
        <w:t>Приложение 2. Классификация идентичностей политических групп</w:t>
      </w:r>
    </w:p>
    <w:p w14:paraId="2BDEB7E7" w14:textId="77777777" w:rsidR="00650FA9" w:rsidRPr="00650FA9" w:rsidRDefault="00650FA9" w:rsidP="00650FA9">
      <w:pPr>
        <w:pStyle w:val="a3"/>
        <w:numPr>
          <w:ilvl w:val="0"/>
          <w:numId w:val="6"/>
        </w:numPr>
        <w:spacing w:after="160" w:line="259" w:lineRule="auto"/>
        <w:ind w:left="0"/>
        <w:rPr>
          <w:rFonts w:ascii="Times New Roman" w:hAnsi="Times New Roman" w:cs="Times New Roman"/>
        </w:rPr>
      </w:pPr>
      <w:r w:rsidRPr="00650FA9">
        <w:rPr>
          <w:rFonts w:ascii="Times New Roman" w:hAnsi="Times New Roman" w:cs="Times New Roman"/>
          <w:b/>
          <w:bCs/>
        </w:rPr>
        <w:t>Европейская народная партия</w:t>
      </w:r>
    </w:p>
    <w:p w14:paraId="1A41EF2A" w14:textId="77777777" w:rsidR="00650FA9" w:rsidRPr="00650FA9" w:rsidRDefault="00650FA9" w:rsidP="00650FA9">
      <w:pPr>
        <w:pStyle w:val="a3"/>
        <w:ind w:left="0"/>
        <w:rPr>
          <w:rFonts w:ascii="Times New Roman" w:hAnsi="Times New Roman" w:cs="Times New Roman"/>
        </w:rPr>
      </w:pPr>
    </w:p>
    <w:p w14:paraId="6E80EB5B" w14:textId="77777777" w:rsidR="00650FA9" w:rsidRPr="00650FA9" w:rsidRDefault="00650FA9" w:rsidP="00650FA9">
      <w:pPr>
        <w:pStyle w:val="a3"/>
        <w:ind w:left="0"/>
        <w:rPr>
          <w:rFonts w:ascii="Times New Roman" w:hAnsi="Times New Roman" w:cs="Times New Roman"/>
        </w:rPr>
      </w:pPr>
      <w:r w:rsidRPr="00650FA9">
        <w:rPr>
          <w:rFonts w:ascii="Times New Roman" w:hAnsi="Times New Roman" w:cs="Times New Roman"/>
          <w:noProof/>
          <w:lang w:eastAsia="ru-RU"/>
        </w:rPr>
        <w:drawing>
          <wp:inline distT="0" distB="0" distL="0" distR="0" wp14:anchorId="6111D36A" wp14:editId="75642591">
            <wp:extent cx="9034975" cy="4546449"/>
            <wp:effectExtent l="19050" t="0" r="52070" b="2603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62D1FEBD" w14:textId="77777777" w:rsidR="00650FA9" w:rsidRPr="00650FA9" w:rsidRDefault="00650FA9" w:rsidP="00650FA9"/>
    <w:p w14:paraId="2D267C17" w14:textId="77777777" w:rsidR="00650FA9" w:rsidRPr="00650FA9" w:rsidRDefault="00650FA9" w:rsidP="00650FA9">
      <w:pPr>
        <w:pStyle w:val="a3"/>
        <w:numPr>
          <w:ilvl w:val="0"/>
          <w:numId w:val="6"/>
        </w:numPr>
        <w:spacing w:after="160" w:line="259" w:lineRule="auto"/>
        <w:ind w:left="0"/>
        <w:rPr>
          <w:rFonts w:ascii="Times New Roman" w:hAnsi="Times New Roman" w:cs="Times New Roman"/>
          <w:b/>
          <w:bCs/>
        </w:rPr>
      </w:pPr>
      <w:r w:rsidRPr="00650FA9">
        <w:rPr>
          <w:rFonts w:ascii="Times New Roman" w:hAnsi="Times New Roman" w:cs="Times New Roman"/>
          <w:b/>
          <w:bCs/>
        </w:rPr>
        <w:t>Прогрессивный альянс социалистов и демократов</w:t>
      </w:r>
    </w:p>
    <w:p w14:paraId="3873599E" w14:textId="77777777" w:rsidR="00650FA9" w:rsidRPr="00650FA9" w:rsidRDefault="00650FA9" w:rsidP="00650FA9">
      <w:pPr>
        <w:pStyle w:val="a3"/>
        <w:ind w:left="0"/>
        <w:rPr>
          <w:rFonts w:ascii="Times New Roman" w:hAnsi="Times New Roman" w:cs="Times New Roman"/>
          <w:b/>
          <w:bCs/>
        </w:rPr>
      </w:pPr>
    </w:p>
    <w:p w14:paraId="3C41E561" w14:textId="77777777" w:rsidR="00650FA9" w:rsidRPr="00650FA9" w:rsidRDefault="00650FA9" w:rsidP="00650FA9">
      <w:r w:rsidRPr="00650FA9">
        <w:rPr>
          <w:noProof/>
        </w:rPr>
        <w:drawing>
          <wp:inline distT="0" distB="0" distL="0" distR="0" wp14:anchorId="09C72A80" wp14:editId="38B6325D">
            <wp:extent cx="9251950" cy="4994962"/>
            <wp:effectExtent l="19050" t="0" r="25400" b="1524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709920E" w14:textId="77777777" w:rsidR="00650FA9" w:rsidRPr="00650FA9" w:rsidRDefault="00650FA9" w:rsidP="00650FA9"/>
    <w:p w14:paraId="5534F86E" w14:textId="77777777" w:rsidR="00650FA9" w:rsidRPr="00650FA9" w:rsidRDefault="00650FA9" w:rsidP="00650FA9">
      <w:pPr>
        <w:pStyle w:val="a3"/>
        <w:numPr>
          <w:ilvl w:val="0"/>
          <w:numId w:val="6"/>
        </w:numPr>
        <w:spacing w:after="160" w:line="259" w:lineRule="auto"/>
        <w:ind w:left="0"/>
        <w:rPr>
          <w:rFonts w:ascii="Times New Roman" w:hAnsi="Times New Roman" w:cs="Times New Roman"/>
          <w:b/>
          <w:bCs/>
        </w:rPr>
      </w:pPr>
      <w:r w:rsidRPr="00650FA9">
        <w:rPr>
          <w:rFonts w:ascii="Times New Roman" w:hAnsi="Times New Roman" w:cs="Times New Roman"/>
          <w:b/>
          <w:bCs/>
        </w:rPr>
        <w:t>«Обновляя Европу»</w:t>
      </w:r>
    </w:p>
    <w:p w14:paraId="6C2B6987" w14:textId="77777777" w:rsidR="00650FA9" w:rsidRPr="00650FA9" w:rsidRDefault="00650FA9" w:rsidP="00650FA9">
      <w:pPr>
        <w:pStyle w:val="a3"/>
        <w:ind w:left="0"/>
        <w:rPr>
          <w:rFonts w:ascii="Times New Roman" w:hAnsi="Times New Roman" w:cs="Times New Roman"/>
          <w:b/>
          <w:bCs/>
        </w:rPr>
      </w:pPr>
    </w:p>
    <w:p w14:paraId="587C4A84" w14:textId="77777777" w:rsidR="00650FA9" w:rsidRPr="00650FA9" w:rsidRDefault="00650FA9" w:rsidP="00650FA9">
      <w:r w:rsidRPr="00650FA9">
        <w:rPr>
          <w:noProof/>
        </w:rPr>
        <w:drawing>
          <wp:inline distT="0" distB="0" distL="0" distR="0" wp14:anchorId="40B6E6A9" wp14:editId="43BBC92C">
            <wp:extent cx="9251950" cy="4994962"/>
            <wp:effectExtent l="19050" t="0" r="25400" b="1524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33438824" w14:textId="3B7DF1B4" w:rsidR="00650FA9" w:rsidRDefault="00650FA9" w:rsidP="00650FA9"/>
    <w:p w14:paraId="69AE482D" w14:textId="77777777" w:rsidR="00D0171A" w:rsidRPr="00650FA9" w:rsidRDefault="00D0171A" w:rsidP="00650FA9"/>
    <w:p w14:paraId="40CA8CEB" w14:textId="77777777" w:rsidR="00650FA9" w:rsidRPr="00650FA9" w:rsidRDefault="00650FA9" w:rsidP="00650FA9">
      <w:pPr>
        <w:pStyle w:val="a3"/>
        <w:numPr>
          <w:ilvl w:val="0"/>
          <w:numId w:val="6"/>
        </w:numPr>
        <w:spacing w:after="160" w:line="259" w:lineRule="auto"/>
        <w:ind w:left="0"/>
        <w:rPr>
          <w:rFonts w:ascii="Times New Roman" w:hAnsi="Times New Roman" w:cs="Times New Roman"/>
          <w:b/>
          <w:bCs/>
        </w:rPr>
      </w:pPr>
      <w:r w:rsidRPr="00650FA9">
        <w:rPr>
          <w:rFonts w:ascii="Times New Roman" w:hAnsi="Times New Roman" w:cs="Times New Roman"/>
          <w:b/>
          <w:bCs/>
        </w:rPr>
        <w:t>«Идентичность и демократия»</w:t>
      </w:r>
    </w:p>
    <w:p w14:paraId="358CE3EC" w14:textId="77777777" w:rsidR="00650FA9" w:rsidRPr="00650FA9" w:rsidRDefault="00650FA9" w:rsidP="00650FA9">
      <w:pPr>
        <w:pStyle w:val="a3"/>
        <w:ind w:left="0"/>
        <w:rPr>
          <w:rFonts w:ascii="Times New Roman" w:hAnsi="Times New Roman" w:cs="Times New Roman"/>
          <w:b/>
          <w:bCs/>
        </w:rPr>
      </w:pPr>
    </w:p>
    <w:p w14:paraId="79109253" w14:textId="77777777" w:rsidR="00650FA9" w:rsidRPr="00650FA9" w:rsidRDefault="00650FA9" w:rsidP="00650FA9">
      <w:r w:rsidRPr="00650FA9">
        <w:rPr>
          <w:noProof/>
        </w:rPr>
        <w:drawing>
          <wp:inline distT="0" distB="0" distL="0" distR="0" wp14:anchorId="1621666B" wp14:editId="40AD512A">
            <wp:extent cx="9010650" cy="4702810"/>
            <wp:effectExtent l="19050" t="0" r="57150" b="2159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0BCA5FD5" w14:textId="5E13D29E" w:rsidR="00650FA9" w:rsidRDefault="00650FA9" w:rsidP="00650FA9"/>
    <w:p w14:paraId="6DCB3496" w14:textId="77777777" w:rsidR="00650FA9" w:rsidRPr="00650FA9" w:rsidRDefault="00650FA9" w:rsidP="00650FA9">
      <w:pPr>
        <w:pStyle w:val="a3"/>
        <w:numPr>
          <w:ilvl w:val="0"/>
          <w:numId w:val="6"/>
        </w:numPr>
        <w:spacing w:after="160" w:line="259" w:lineRule="auto"/>
        <w:ind w:left="0"/>
        <w:rPr>
          <w:rFonts w:ascii="Times New Roman" w:hAnsi="Times New Roman" w:cs="Times New Roman"/>
          <w:b/>
          <w:bCs/>
        </w:rPr>
      </w:pPr>
      <w:r w:rsidRPr="00650FA9">
        <w:rPr>
          <w:rFonts w:ascii="Times New Roman" w:hAnsi="Times New Roman" w:cs="Times New Roman"/>
          <w:b/>
          <w:bCs/>
        </w:rPr>
        <w:lastRenderedPageBreak/>
        <w:t>«Зелёные — Европейский свободный альянс»</w:t>
      </w:r>
    </w:p>
    <w:p w14:paraId="27AD3FE7" w14:textId="77777777" w:rsidR="00650FA9" w:rsidRPr="00650FA9" w:rsidRDefault="00650FA9" w:rsidP="00650FA9">
      <w:pPr>
        <w:pStyle w:val="a3"/>
        <w:ind w:left="0"/>
        <w:rPr>
          <w:rFonts w:ascii="Times New Roman" w:hAnsi="Times New Roman" w:cs="Times New Roman"/>
          <w:b/>
          <w:bCs/>
        </w:rPr>
      </w:pPr>
    </w:p>
    <w:p w14:paraId="3C79397D" w14:textId="77777777" w:rsidR="00650FA9" w:rsidRPr="00650FA9" w:rsidRDefault="00650FA9" w:rsidP="00650FA9">
      <w:r w:rsidRPr="00650FA9">
        <w:rPr>
          <w:noProof/>
        </w:rPr>
        <w:drawing>
          <wp:inline distT="0" distB="0" distL="0" distR="0" wp14:anchorId="5B05097C" wp14:editId="6FB002AF">
            <wp:extent cx="8853597" cy="4687092"/>
            <wp:effectExtent l="19050" t="0" r="24130" b="184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119F4F92" w14:textId="1E876D98" w:rsidR="00650FA9" w:rsidRDefault="00650FA9" w:rsidP="00650FA9"/>
    <w:p w14:paraId="7B1CA6D1" w14:textId="77777777" w:rsidR="00650FA9" w:rsidRDefault="00650FA9" w:rsidP="00650FA9"/>
    <w:p w14:paraId="540F93AB" w14:textId="77777777" w:rsidR="007A0651" w:rsidRPr="00650FA9" w:rsidRDefault="007A0651" w:rsidP="00650FA9"/>
    <w:p w14:paraId="27BC61BE" w14:textId="77777777" w:rsidR="00650FA9" w:rsidRPr="00650FA9" w:rsidRDefault="00650FA9" w:rsidP="00650FA9">
      <w:pPr>
        <w:pStyle w:val="a3"/>
        <w:numPr>
          <w:ilvl w:val="0"/>
          <w:numId w:val="6"/>
        </w:numPr>
        <w:spacing w:after="160" w:line="259" w:lineRule="auto"/>
        <w:ind w:left="0"/>
        <w:rPr>
          <w:rFonts w:ascii="Times New Roman" w:hAnsi="Times New Roman" w:cs="Times New Roman"/>
          <w:b/>
          <w:bCs/>
        </w:rPr>
      </w:pPr>
      <w:r w:rsidRPr="00650FA9">
        <w:rPr>
          <w:rFonts w:ascii="Times New Roman" w:hAnsi="Times New Roman" w:cs="Times New Roman"/>
          <w:b/>
          <w:bCs/>
        </w:rPr>
        <w:lastRenderedPageBreak/>
        <w:t>Европейский консерваторы и реформисты</w:t>
      </w:r>
    </w:p>
    <w:p w14:paraId="00FE775D" w14:textId="77777777" w:rsidR="00650FA9" w:rsidRPr="00650FA9" w:rsidRDefault="00650FA9" w:rsidP="00650FA9">
      <w:pPr>
        <w:pStyle w:val="a3"/>
        <w:ind w:left="0"/>
        <w:rPr>
          <w:rFonts w:ascii="Times New Roman" w:hAnsi="Times New Roman" w:cs="Times New Roman"/>
          <w:b/>
          <w:bCs/>
        </w:rPr>
      </w:pPr>
    </w:p>
    <w:p w14:paraId="3D35ED3F" w14:textId="77777777" w:rsidR="00650FA9" w:rsidRPr="00650FA9" w:rsidRDefault="00650FA9" w:rsidP="00650FA9">
      <w:r w:rsidRPr="00650FA9">
        <w:rPr>
          <w:noProof/>
        </w:rPr>
        <w:drawing>
          <wp:inline distT="0" distB="0" distL="0" distR="0" wp14:anchorId="08BCF827" wp14:editId="5488ADD5">
            <wp:extent cx="9251950" cy="4994962"/>
            <wp:effectExtent l="19050" t="0" r="25400" b="1524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58DB6826" w14:textId="1538909F" w:rsidR="00650FA9" w:rsidRDefault="00650FA9" w:rsidP="00650FA9"/>
    <w:p w14:paraId="3610DE6E" w14:textId="77777777" w:rsidR="00650FA9" w:rsidRPr="00650FA9" w:rsidRDefault="00650FA9" w:rsidP="00650FA9"/>
    <w:p w14:paraId="74374C13" w14:textId="77777777" w:rsidR="00650FA9" w:rsidRPr="00650FA9" w:rsidRDefault="00650FA9" w:rsidP="00650FA9">
      <w:pPr>
        <w:pStyle w:val="a3"/>
        <w:numPr>
          <w:ilvl w:val="0"/>
          <w:numId w:val="6"/>
        </w:numPr>
        <w:spacing w:after="160" w:line="259" w:lineRule="auto"/>
        <w:ind w:left="0"/>
        <w:rPr>
          <w:rFonts w:ascii="Times New Roman" w:hAnsi="Times New Roman" w:cs="Times New Roman"/>
          <w:b/>
          <w:bCs/>
        </w:rPr>
      </w:pPr>
      <w:r w:rsidRPr="00650FA9">
        <w:rPr>
          <w:rFonts w:ascii="Times New Roman" w:hAnsi="Times New Roman" w:cs="Times New Roman"/>
          <w:b/>
          <w:bCs/>
        </w:rPr>
        <w:t>«Левые в Европейском парламенте — ЕОЛ/ЛЗС»</w:t>
      </w:r>
    </w:p>
    <w:p w14:paraId="086E5FAE" w14:textId="77777777" w:rsidR="00650FA9" w:rsidRPr="00650FA9" w:rsidRDefault="00650FA9" w:rsidP="00650FA9">
      <w:pPr>
        <w:pStyle w:val="a3"/>
        <w:ind w:left="0"/>
        <w:rPr>
          <w:rFonts w:ascii="Times New Roman" w:hAnsi="Times New Roman" w:cs="Times New Roman"/>
          <w:b/>
          <w:bCs/>
        </w:rPr>
      </w:pPr>
    </w:p>
    <w:p w14:paraId="0D59438C" w14:textId="77777777" w:rsidR="00650FA9" w:rsidRPr="00650FA9" w:rsidRDefault="00650FA9" w:rsidP="00650FA9">
      <w:r w:rsidRPr="00650FA9">
        <w:rPr>
          <w:noProof/>
        </w:rPr>
        <w:drawing>
          <wp:inline distT="0" distB="0" distL="0" distR="0" wp14:anchorId="1A81B107" wp14:editId="4D8F1DFD">
            <wp:extent cx="8853597" cy="4641825"/>
            <wp:effectExtent l="19050" t="0" r="24130" b="26035"/>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34810137" w14:textId="4032046B" w:rsidR="00650FA9" w:rsidRDefault="00650FA9" w:rsidP="00650FA9"/>
    <w:p w14:paraId="38447D0D" w14:textId="77777777" w:rsidR="00397BD9" w:rsidRDefault="00397BD9" w:rsidP="00650FA9">
      <w:pPr>
        <w:sectPr w:rsidR="00397BD9" w:rsidSect="00397BD9">
          <w:pgSz w:w="16838" w:h="11906" w:orient="landscape"/>
          <w:pgMar w:top="1134" w:right="1134" w:bottom="1134" w:left="1134" w:header="708" w:footer="708" w:gutter="0"/>
          <w:cols w:space="708"/>
          <w:docGrid w:linePitch="360"/>
        </w:sectPr>
      </w:pPr>
    </w:p>
    <w:p w14:paraId="59E04A45" w14:textId="067E59B7" w:rsidR="00650FA9" w:rsidRPr="00650FA9" w:rsidRDefault="00650FA9" w:rsidP="00650FA9"/>
    <w:p w14:paraId="1567C337" w14:textId="4FFE0854" w:rsidR="00976205" w:rsidRPr="00976205" w:rsidRDefault="00650FA9" w:rsidP="00976205">
      <w:pPr>
        <w:rPr>
          <w:b/>
          <w:bCs/>
        </w:rPr>
      </w:pPr>
      <w:r w:rsidRPr="00976205">
        <w:rPr>
          <w:b/>
          <w:bCs/>
        </w:rPr>
        <w:t xml:space="preserve">Приложение </w:t>
      </w:r>
      <w:r w:rsidR="00976205" w:rsidRPr="00976205">
        <w:rPr>
          <w:b/>
          <w:bCs/>
        </w:rPr>
        <w:t>3</w:t>
      </w:r>
      <w:r w:rsidRPr="00976205">
        <w:rPr>
          <w:b/>
          <w:bCs/>
        </w:rPr>
        <w:t>. Правила процедуры</w:t>
      </w:r>
      <w:r w:rsidR="00126182">
        <w:rPr>
          <w:b/>
          <w:bCs/>
        </w:rPr>
        <w:t xml:space="preserve"> деятельности Европейского парламента и Комитета</w:t>
      </w:r>
    </w:p>
    <w:p w14:paraId="7558E3C1" w14:textId="77777777" w:rsidR="00650FA9" w:rsidRPr="00346217" w:rsidRDefault="00650FA9" w:rsidP="00650FA9">
      <w:pPr>
        <w:jc w:val="both"/>
        <w:rPr>
          <w:b/>
          <w:bCs/>
        </w:rPr>
      </w:pPr>
      <w:r w:rsidRPr="00346217">
        <w:rPr>
          <w:b/>
          <w:bCs/>
        </w:rPr>
        <w:t>Комитеты Европейского парламента. Комитет по сельскому хозяйству и развитию сельских районов</w:t>
      </w:r>
    </w:p>
    <w:p w14:paraId="6E26591F" w14:textId="77777777" w:rsidR="00650FA9" w:rsidRPr="00650FA9" w:rsidRDefault="00650FA9" w:rsidP="00650FA9">
      <w:pPr>
        <w:jc w:val="both"/>
      </w:pPr>
    </w:p>
    <w:p w14:paraId="5035FDC3" w14:textId="7D81F664" w:rsidR="00650FA9" w:rsidRPr="00650FA9" w:rsidRDefault="00650FA9" w:rsidP="00650FA9">
      <w:pPr>
        <w:jc w:val="both"/>
      </w:pPr>
      <w:r w:rsidRPr="00650FA9">
        <w:t xml:space="preserve">1. Создание постоянных </w:t>
      </w:r>
      <w:r w:rsidR="00976205">
        <w:t>К</w:t>
      </w:r>
      <w:r w:rsidRPr="00650FA9">
        <w:t>омитетов</w:t>
      </w:r>
    </w:p>
    <w:p w14:paraId="4254F349" w14:textId="10DA313D" w:rsidR="00650FA9" w:rsidRPr="00650FA9" w:rsidRDefault="00650FA9" w:rsidP="00650FA9">
      <w:pPr>
        <w:jc w:val="both"/>
      </w:pPr>
      <w:r w:rsidRPr="00650FA9">
        <w:t xml:space="preserve">Парламент по предложению Конференции </w:t>
      </w:r>
      <w:r w:rsidR="001656AA">
        <w:t>П</w:t>
      </w:r>
      <w:r w:rsidRPr="00650FA9">
        <w:t>резидентов</w:t>
      </w:r>
      <w:r w:rsidR="008F6353" w:rsidRPr="008F6353">
        <w:t xml:space="preserve"> (</w:t>
      </w:r>
      <w:r w:rsidR="008F6353">
        <w:t>Президенты Европейского парламента и всех политических групп)</w:t>
      </w:r>
      <w:r w:rsidRPr="00650FA9">
        <w:t xml:space="preserve"> создает постоянные </w:t>
      </w:r>
      <w:r w:rsidR="00976205">
        <w:t>К</w:t>
      </w:r>
      <w:r w:rsidRPr="00650FA9">
        <w:t xml:space="preserve">омитеты. Их обязанности определяются в приложении к настоящим Правилам процедуры (1). Это приложение принимается большинством поданных голосов. Их члены назначаются во время первой части сессии после переизбрания Парламента. </w:t>
      </w:r>
    </w:p>
    <w:p w14:paraId="5006225E" w14:textId="77777777" w:rsidR="00650FA9" w:rsidRPr="00650FA9" w:rsidRDefault="00650FA9" w:rsidP="00650FA9">
      <w:pPr>
        <w:jc w:val="both"/>
      </w:pPr>
    </w:p>
    <w:p w14:paraId="16614ABD" w14:textId="54081A66" w:rsidR="00650FA9" w:rsidRPr="00650FA9" w:rsidRDefault="00650FA9" w:rsidP="00650FA9">
      <w:pPr>
        <w:jc w:val="both"/>
      </w:pPr>
      <w:r w:rsidRPr="00650FA9">
        <w:t xml:space="preserve">2. Состав </w:t>
      </w:r>
      <w:r w:rsidR="00976205">
        <w:t>К</w:t>
      </w:r>
      <w:r w:rsidRPr="00650FA9">
        <w:t>омитетов</w:t>
      </w:r>
    </w:p>
    <w:p w14:paraId="2D7CFF4A" w14:textId="00B39C52" w:rsidR="00650FA9" w:rsidRPr="00650FA9" w:rsidRDefault="00650FA9" w:rsidP="00650FA9">
      <w:pPr>
        <w:jc w:val="both"/>
      </w:pPr>
      <w:r w:rsidRPr="00650FA9">
        <w:t xml:space="preserve">1. Члены </w:t>
      </w:r>
      <w:r w:rsidR="00976205">
        <w:t>К</w:t>
      </w:r>
      <w:r w:rsidRPr="00650FA9">
        <w:t>омитетов назначаются политическими группами и неприсоединившимися членами.</w:t>
      </w:r>
    </w:p>
    <w:p w14:paraId="2F5A906D" w14:textId="466462D2" w:rsidR="00650FA9" w:rsidRPr="00650FA9" w:rsidRDefault="00650FA9" w:rsidP="00650FA9">
      <w:pPr>
        <w:jc w:val="both"/>
      </w:pPr>
      <w:r w:rsidRPr="00650FA9">
        <w:t xml:space="preserve">2. Состав </w:t>
      </w:r>
      <w:r w:rsidR="00976205">
        <w:t>К</w:t>
      </w:r>
      <w:r w:rsidRPr="00650FA9">
        <w:t xml:space="preserve">омитетов должен, насколько это возможно, отражать состав Парламента. Распределение мест в </w:t>
      </w:r>
      <w:r w:rsidR="00976205">
        <w:t>К</w:t>
      </w:r>
      <w:r w:rsidRPr="00650FA9">
        <w:t xml:space="preserve">омитетах между политическими группами должно быть </w:t>
      </w:r>
      <w:r w:rsidR="00AA4696">
        <w:t>пропорциональным.</w:t>
      </w:r>
    </w:p>
    <w:p w14:paraId="40637792" w14:textId="4586D3E8" w:rsidR="00650FA9" w:rsidRPr="00650FA9" w:rsidRDefault="00650FA9" w:rsidP="00650FA9">
      <w:pPr>
        <w:jc w:val="both"/>
      </w:pPr>
      <w:r w:rsidRPr="00650FA9">
        <w:t xml:space="preserve">3. Если политическая группа решает не занимать места в </w:t>
      </w:r>
      <w:r w:rsidR="00976205">
        <w:t>К</w:t>
      </w:r>
      <w:r w:rsidRPr="00650FA9">
        <w:t xml:space="preserve">омитете или не назначает своих членов в срок, установленный Конференцией </w:t>
      </w:r>
      <w:r w:rsidR="00A0227F">
        <w:t>П</w:t>
      </w:r>
      <w:r w:rsidRPr="00650FA9">
        <w:t>резидентов, соответствующие места остаются вакантными. Обмен мест между политическими группами не допускается.</w:t>
      </w:r>
    </w:p>
    <w:p w14:paraId="42EEEAF0" w14:textId="394F915D" w:rsidR="00650FA9" w:rsidRPr="00650FA9" w:rsidRDefault="00650FA9" w:rsidP="00650FA9">
      <w:pPr>
        <w:jc w:val="both"/>
      </w:pPr>
      <w:r w:rsidRPr="00650FA9">
        <w:t xml:space="preserve">4. Любые изменения, принятые в отношении назначений политическими группами и </w:t>
      </w:r>
      <w:r w:rsidR="00A0227F" w:rsidRPr="00650FA9">
        <w:t>неприсоединившимися членами,</w:t>
      </w:r>
      <w:r w:rsidRPr="00650FA9">
        <w:t xml:space="preserve"> должны быть доведены до сведения П</w:t>
      </w:r>
      <w:r w:rsidR="008F6353">
        <w:t>редседателя</w:t>
      </w:r>
      <w:r w:rsidRPr="00650FA9">
        <w:t>, который должен объявить о них Парламенту не позднее начала следующего заседания. Эти решения вступают в силу со дня объявления.</w:t>
      </w:r>
    </w:p>
    <w:p w14:paraId="62B7DD4A" w14:textId="20B798C6" w:rsidR="00650FA9" w:rsidRPr="00650FA9" w:rsidRDefault="00650FA9" w:rsidP="00650FA9">
      <w:pPr>
        <w:jc w:val="both"/>
      </w:pPr>
      <w:r w:rsidRPr="00650FA9">
        <w:t xml:space="preserve">5. В случае отсутствия полноправного члена </w:t>
      </w:r>
      <w:proofErr w:type="gramStart"/>
      <w:r w:rsidRPr="00650FA9">
        <w:t>и</w:t>
      </w:r>
      <w:proofErr w:type="gramEnd"/>
      <w:r w:rsidRPr="00650FA9">
        <w:t xml:space="preserve"> если заместители либо не назначены, либо отсутствуют, полноправный член может договориться о том, чтобы его представлял на собраниях другой член той же политической группы, или, если член не является присоед</w:t>
      </w:r>
      <w:r w:rsidR="00A0227F">
        <w:t>инившимся</w:t>
      </w:r>
      <w:r w:rsidRPr="00650FA9">
        <w:t xml:space="preserve"> членом, другим неприсоединившимся членом, который имеет право голоса. </w:t>
      </w:r>
    </w:p>
    <w:p w14:paraId="42B1537F" w14:textId="77777777" w:rsidR="00650FA9" w:rsidRPr="00650FA9" w:rsidRDefault="00650FA9" w:rsidP="00650FA9">
      <w:pPr>
        <w:jc w:val="both"/>
      </w:pPr>
    </w:p>
    <w:p w14:paraId="27DD1364" w14:textId="3ADA6273" w:rsidR="00650FA9" w:rsidRPr="00650FA9" w:rsidRDefault="00650FA9" w:rsidP="00650FA9">
      <w:pPr>
        <w:jc w:val="both"/>
      </w:pPr>
      <w:r w:rsidRPr="00650FA9">
        <w:t xml:space="preserve">3. Обязанности </w:t>
      </w:r>
      <w:r w:rsidR="00976205">
        <w:t>К</w:t>
      </w:r>
      <w:r w:rsidRPr="00650FA9">
        <w:t>омитетов</w:t>
      </w:r>
    </w:p>
    <w:p w14:paraId="673DBE84" w14:textId="7BD9628E" w:rsidR="00650FA9" w:rsidRPr="00650FA9" w:rsidRDefault="00650FA9" w:rsidP="00650FA9">
      <w:pPr>
        <w:jc w:val="both"/>
      </w:pPr>
      <w:r w:rsidRPr="00650FA9">
        <w:t xml:space="preserve">1. Постоянные </w:t>
      </w:r>
      <w:r w:rsidR="00976205">
        <w:t>К</w:t>
      </w:r>
      <w:r w:rsidRPr="00650FA9">
        <w:t xml:space="preserve">омитеты рассматривают вопросы, переданные им Парламентом или, во время перерыва сессии, Президентом от имени Конференции </w:t>
      </w:r>
      <w:r w:rsidR="00CD635F">
        <w:t>П</w:t>
      </w:r>
      <w:r w:rsidRPr="00650FA9">
        <w:t>резидентов.</w:t>
      </w:r>
    </w:p>
    <w:p w14:paraId="46C2A9F7" w14:textId="591F93BA" w:rsidR="00650FA9" w:rsidRDefault="00650FA9" w:rsidP="00650FA9">
      <w:pPr>
        <w:jc w:val="both"/>
      </w:pPr>
      <w:r w:rsidRPr="00650FA9">
        <w:t xml:space="preserve">2. Если два или более постоянных </w:t>
      </w:r>
      <w:r w:rsidR="00976205">
        <w:t>К</w:t>
      </w:r>
      <w:r w:rsidRPr="00650FA9">
        <w:t xml:space="preserve">омитета компетентны рассматривать вопрос, один </w:t>
      </w:r>
      <w:r w:rsidR="00976205">
        <w:t>К</w:t>
      </w:r>
      <w:r w:rsidRPr="00650FA9">
        <w:t xml:space="preserve">омитет должен быть назван ответственным </w:t>
      </w:r>
      <w:r w:rsidR="00976205">
        <w:t>К</w:t>
      </w:r>
      <w:r w:rsidRPr="00650FA9">
        <w:t xml:space="preserve">омитетом, а другие - </w:t>
      </w:r>
      <w:r w:rsidR="00976205">
        <w:t>К</w:t>
      </w:r>
      <w:r w:rsidRPr="00650FA9">
        <w:t xml:space="preserve">омитетами, запрашивающими </w:t>
      </w:r>
      <w:r w:rsidR="0099690D">
        <w:t>П</w:t>
      </w:r>
      <w:r w:rsidR="00CD635F">
        <w:t>озиции</w:t>
      </w:r>
      <w:r w:rsidRPr="00650FA9">
        <w:t>.</w:t>
      </w:r>
    </w:p>
    <w:p w14:paraId="3DAB0347" w14:textId="4096AE7E" w:rsidR="00467D6F" w:rsidRDefault="00467D6F" w:rsidP="00650FA9">
      <w:pPr>
        <w:jc w:val="both"/>
      </w:pPr>
      <w:r>
        <w:t>3. Задача Комитета сформировать Позицию</w:t>
      </w:r>
      <w:r w:rsidR="00C403B1">
        <w:t xml:space="preserve">, адресованную любому другому Комитету </w:t>
      </w:r>
      <w:r>
        <w:t xml:space="preserve">в ответ на </w:t>
      </w:r>
      <w:r w:rsidR="00C02B92">
        <w:t xml:space="preserve">Предложение по </w:t>
      </w:r>
      <w:r>
        <w:t>Постановлени</w:t>
      </w:r>
      <w:r w:rsidR="00C02B92">
        <w:t>ю</w:t>
      </w:r>
      <w:r>
        <w:t xml:space="preserve"> (ЕС), котор</w:t>
      </w:r>
      <w:r w:rsidR="00C02B92">
        <w:t>ое</w:t>
      </w:r>
      <w:r>
        <w:t xml:space="preserve"> состоит из нескольких частей (см. Приложение 4).</w:t>
      </w:r>
    </w:p>
    <w:p w14:paraId="65293109" w14:textId="77777777" w:rsidR="00467D6F" w:rsidRPr="00650FA9" w:rsidRDefault="00467D6F" w:rsidP="00650FA9">
      <w:pPr>
        <w:jc w:val="both"/>
      </w:pPr>
    </w:p>
    <w:p w14:paraId="1D59F43A" w14:textId="77777777" w:rsidR="00650FA9" w:rsidRPr="00650FA9" w:rsidRDefault="00650FA9" w:rsidP="00650FA9">
      <w:pPr>
        <w:jc w:val="both"/>
      </w:pPr>
      <w:r w:rsidRPr="00650FA9">
        <w:t>4. Вопросы компетенции</w:t>
      </w:r>
    </w:p>
    <w:p w14:paraId="1EFB1F8D" w14:textId="103A7905" w:rsidR="00650FA9" w:rsidRPr="00650FA9" w:rsidRDefault="00650FA9" w:rsidP="00650FA9">
      <w:pPr>
        <w:jc w:val="both"/>
      </w:pPr>
      <w:r w:rsidRPr="00650FA9">
        <w:t xml:space="preserve">1. Если постоянный </w:t>
      </w:r>
      <w:r w:rsidR="004F747B">
        <w:t>К</w:t>
      </w:r>
      <w:r w:rsidRPr="00650FA9">
        <w:t xml:space="preserve">омитет объявляет себя некомпетентным для рассмотрения вопроса, или если возникает конфликт по поводу компетенции двух или более постоянных </w:t>
      </w:r>
      <w:r w:rsidR="004F747B">
        <w:t>К</w:t>
      </w:r>
      <w:r w:rsidRPr="00650FA9">
        <w:t xml:space="preserve">омитетов, вопрос о компетенции должен быть передан на Конференцию </w:t>
      </w:r>
      <w:r w:rsidR="00EE13A2" w:rsidRPr="008F6353">
        <w:t>П</w:t>
      </w:r>
      <w:r w:rsidRPr="008F6353">
        <w:t xml:space="preserve">редседателей </w:t>
      </w:r>
      <w:r w:rsidR="004F747B" w:rsidRPr="008F6353">
        <w:t>К</w:t>
      </w:r>
      <w:r w:rsidRPr="00650FA9">
        <w:t xml:space="preserve">омитетов в течение четырех недель после объявление в Парламенте обращения в </w:t>
      </w:r>
      <w:r w:rsidR="004F747B">
        <w:t>К</w:t>
      </w:r>
      <w:r w:rsidRPr="00650FA9">
        <w:t>омитет.</w:t>
      </w:r>
    </w:p>
    <w:p w14:paraId="22F62CD5" w14:textId="77777777" w:rsidR="00650FA9" w:rsidRPr="00650FA9" w:rsidRDefault="00650FA9" w:rsidP="00650FA9">
      <w:pPr>
        <w:jc w:val="both"/>
      </w:pPr>
    </w:p>
    <w:p w14:paraId="59229B3A" w14:textId="48E86E36" w:rsidR="00650FA9" w:rsidRPr="00650FA9" w:rsidRDefault="00650FA9" w:rsidP="00650FA9">
      <w:pPr>
        <w:jc w:val="both"/>
      </w:pPr>
      <w:r w:rsidRPr="00650FA9">
        <w:t xml:space="preserve">5. Координаторы </w:t>
      </w:r>
      <w:r w:rsidR="004F747B">
        <w:t>К</w:t>
      </w:r>
      <w:r w:rsidRPr="00650FA9">
        <w:t>омитетов</w:t>
      </w:r>
    </w:p>
    <w:p w14:paraId="1FA9F496" w14:textId="3A23106E"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 xml:space="preserve">1. Политические группы могут назначить одного из своих членов в каждом </w:t>
      </w:r>
      <w:r w:rsidR="004F747B">
        <w:rPr>
          <w:rFonts w:ascii="Times New Roman" w:hAnsi="Times New Roman" w:cs="Times New Roman"/>
        </w:rPr>
        <w:t>К</w:t>
      </w:r>
      <w:r w:rsidRPr="00650FA9">
        <w:rPr>
          <w:rFonts w:ascii="Times New Roman" w:hAnsi="Times New Roman" w:cs="Times New Roman"/>
        </w:rPr>
        <w:t>омитете в качестве координатора.</w:t>
      </w:r>
    </w:p>
    <w:p w14:paraId="5618E346" w14:textId="30902B9C"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lastRenderedPageBreak/>
        <w:t xml:space="preserve">2. Заседание координаторов </w:t>
      </w:r>
      <w:r w:rsidR="004F747B">
        <w:rPr>
          <w:rFonts w:ascii="Times New Roman" w:hAnsi="Times New Roman" w:cs="Times New Roman"/>
        </w:rPr>
        <w:t>К</w:t>
      </w:r>
      <w:r w:rsidRPr="00650FA9">
        <w:rPr>
          <w:rFonts w:ascii="Times New Roman" w:hAnsi="Times New Roman" w:cs="Times New Roman"/>
        </w:rPr>
        <w:t xml:space="preserve">омитета при необходимости созывается </w:t>
      </w:r>
      <w:r w:rsidR="00EE13A2">
        <w:rPr>
          <w:rFonts w:ascii="Times New Roman" w:hAnsi="Times New Roman" w:cs="Times New Roman"/>
        </w:rPr>
        <w:t>П</w:t>
      </w:r>
      <w:r w:rsidRPr="00650FA9">
        <w:rPr>
          <w:rFonts w:ascii="Times New Roman" w:hAnsi="Times New Roman" w:cs="Times New Roman"/>
        </w:rPr>
        <w:t xml:space="preserve">редседателем </w:t>
      </w:r>
      <w:r w:rsidR="004F747B">
        <w:rPr>
          <w:rFonts w:ascii="Times New Roman" w:hAnsi="Times New Roman" w:cs="Times New Roman"/>
        </w:rPr>
        <w:t>К</w:t>
      </w:r>
      <w:r w:rsidRPr="00650FA9">
        <w:rPr>
          <w:rFonts w:ascii="Times New Roman" w:hAnsi="Times New Roman" w:cs="Times New Roman"/>
        </w:rPr>
        <w:t xml:space="preserve">омитета для подготовки решений, которые будут приняты </w:t>
      </w:r>
      <w:r w:rsidR="004F747B">
        <w:rPr>
          <w:rFonts w:ascii="Times New Roman" w:hAnsi="Times New Roman" w:cs="Times New Roman"/>
        </w:rPr>
        <w:t>К</w:t>
      </w:r>
      <w:r w:rsidRPr="00650FA9">
        <w:rPr>
          <w:rFonts w:ascii="Times New Roman" w:hAnsi="Times New Roman" w:cs="Times New Roman"/>
        </w:rPr>
        <w:t>омитетом, в частности решений о процедуре и назначении докладчиков. Комитет может делегировать полномочия по принятию определенных решений координаторам, за исключением решений, касающихся принятия отчетов, предложений по резолюциям, заключений или поправок.</w:t>
      </w:r>
    </w:p>
    <w:p w14:paraId="13D3EAE5" w14:textId="77777777" w:rsidR="00650FA9" w:rsidRPr="00650FA9" w:rsidRDefault="00650FA9" w:rsidP="00650FA9">
      <w:pPr>
        <w:pStyle w:val="a3"/>
        <w:ind w:left="0"/>
        <w:jc w:val="both"/>
        <w:rPr>
          <w:rFonts w:ascii="Times New Roman" w:hAnsi="Times New Roman" w:cs="Times New Roman"/>
        </w:rPr>
      </w:pPr>
    </w:p>
    <w:p w14:paraId="43E70D56" w14:textId="441F9288"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 xml:space="preserve">Когда консенсус не может быть достигнут, координаторы могут действовать только большинством, которое явно представляет подавляющее большинство </w:t>
      </w:r>
      <w:r w:rsidR="004F747B">
        <w:rPr>
          <w:rFonts w:ascii="Times New Roman" w:hAnsi="Times New Roman" w:cs="Times New Roman"/>
        </w:rPr>
        <w:t>К</w:t>
      </w:r>
      <w:r w:rsidRPr="00650FA9">
        <w:rPr>
          <w:rFonts w:ascii="Times New Roman" w:hAnsi="Times New Roman" w:cs="Times New Roman"/>
        </w:rPr>
        <w:t>омитета, с учетом соответствующих сильных сторон различных политических групп.</w:t>
      </w:r>
    </w:p>
    <w:p w14:paraId="11F77449" w14:textId="77777777" w:rsidR="00650FA9" w:rsidRPr="00650FA9" w:rsidRDefault="00650FA9" w:rsidP="00650FA9">
      <w:pPr>
        <w:pStyle w:val="a3"/>
        <w:ind w:left="0"/>
        <w:jc w:val="both"/>
        <w:rPr>
          <w:rFonts w:ascii="Times New Roman" w:hAnsi="Times New Roman" w:cs="Times New Roman"/>
        </w:rPr>
      </w:pPr>
    </w:p>
    <w:p w14:paraId="5D34D867" w14:textId="51D8E125"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 xml:space="preserve">Председатель объявляет в </w:t>
      </w:r>
      <w:r w:rsidR="004F747B">
        <w:rPr>
          <w:rFonts w:ascii="Times New Roman" w:hAnsi="Times New Roman" w:cs="Times New Roman"/>
        </w:rPr>
        <w:t>К</w:t>
      </w:r>
      <w:r w:rsidRPr="00650FA9">
        <w:rPr>
          <w:rFonts w:ascii="Times New Roman" w:hAnsi="Times New Roman" w:cs="Times New Roman"/>
        </w:rPr>
        <w:t xml:space="preserve">омитете все решения и рекомендации координаторов, которые считаются принятыми, если они не были оспорены. </w:t>
      </w:r>
    </w:p>
    <w:p w14:paraId="6F033F85" w14:textId="77777777" w:rsidR="009E7003" w:rsidRDefault="009E7003" w:rsidP="00650FA9">
      <w:pPr>
        <w:pStyle w:val="a3"/>
        <w:ind w:left="0"/>
        <w:jc w:val="both"/>
        <w:rPr>
          <w:rFonts w:ascii="Times New Roman" w:hAnsi="Times New Roman" w:cs="Times New Roman"/>
        </w:rPr>
      </w:pPr>
    </w:p>
    <w:p w14:paraId="046A6D26" w14:textId="77777777"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Неприсоединившиеся члены не могут назначать координаторов.</w:t>
      </w:r>
    </w:p>
    <w:p w14:paraId="07DB6CB2" w14:textId="209CD67E"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Во всех случаях неприсоединившимся членам должен быть гарантирован доступ к информации в соответствии с принципом недискриминации</w:t>
      </w:r>
      <w:r w:rsidR="00016C6A">
        <w:rPr>
          <w:rFonts w:ascii="Times New Roman" w:hAnsi="Times New Roman" w:cs="Times New Roman"/>
        </w:rPr>
        <w:t>.</w:t>
      </w:r>
      <w:r w:rsidRPr="00650FA9">
        <w:rPr>
          <w:rFonts w:ascii="Times New Roman" w:hAnsi="Times New Roman" w:cs="Times New Roman"/>
        </w:rPr>
        <w:t xml:space="preserve"> </w:t>
      </w:r>
    </w:p>
    <w:p w14:paraId="07E59C98" w14:textId="77777777" w:rsidR="00650FA9" w:rsidRPr="00650FA9" w:rsidRDefault="00650FA9" w:rsidP="00650FA9">
      <w:pPr>
        <w:pStyle w:val="a3"/>
        <w:ind w:left="0"/>
        <w:jc w:val="both"/>
        <w:rPr>
          <w:rFonts w:ascii="Times New Roman" w:hAnsi="Times New Roman" w:cs="Times New Roman"/>
        </w:rPr>
      </w:pPr>
    </w:p>
    <w:p w14:paraId="0EB538F9" w14:textId="32BFEE2D"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 xml:space="preserve">6. Заседания </w:t>
      </w:r>
      <w:r w:rsidR="00976205">
        <w:rPr>
          <w:rFonts w:ascii="Times New Roman" w:hAnsi="Times New Roman" w:cs="Times New Roman"/>
        </w:rPr>
        <w:t>К</w:t>
      </w:r>
      <w:r w:rsidRPr="00650FA9">
        <w:rPr>
          <w:rFonts w:ascii="Times New Roman" w:hAnsi="Times New Roman" w:cs="Times New Roman"/>
        </w:rPr>
        <w:t>омитетов</w:t>
      </w:r>
    </w:p>
    <w:p w14:paraId="595750CC" w14:textId="1B2A4865" w:rsidR="00650FA9" w:rsidRPr="008F6353" w:rsidRDefault="00650FA9" w:rsidP="00650FA9">
      <w:pPr>
        <w:pStyle w:val="a3"/>
        <w:ind w:left="0"/>
        <w:jc w:val="both"/>
        <w:rPr>
          <w:rFonts w:ascii="Times New Roman" w:hAnsi="Times New Roman" w:cs="Times New Roman"/>
        </w:rPr>
      </w:pPr>
      <w:r w:rsidRPr="008F6353">
        <w:rPr>
          <w:rFonts w:ascii="Times New Roman" w:hAnsi="Times New Roman" w:cs="Times New Roman"/>
        </w:rPr>
        <w:t xml:space="preserve">1. Комитет собирается по созыву его </w:t>
      </w:r>
      <w:r w:rsidR="00EE13A2" w:rsidRPr="008F6353">
        <w:rPr>
          <w:rFonts w:ascii="Times New Roman" w:hAnsi="Times New Roman" w:cs="Times New Roman"/>
        </w:rPr>
        <w:t>П</w:t>
      </w:r>
      <w:r w:rsidRPr="008F6353">
        <w:rPr>
          <w:rFonts w:ascii="Times New Roman" w:hAnsi="Times New Roman" w:cs="Times New Roman"/>
        </w:rPr>
        <w:t xml:space="preserve">редседателя или по просьбе </w:t>
      </w:r>
      <w:r w:rsidR="00016C6A" w:rsidRPr="008F6353">
        <w:rPr>
          <w:rFonts w:ascii="Times New Roman" w:hAnsi="Times New Roman" w:cs="Times New Roman"/>
        </w:rPr>
        <w:t>П</w:t>
      </w:r>
      <w:r w:rsidRPr="008F6353">
        <w:rPr>
          <w:rFonts w:ascii="Times New Roman" w:hAnsi="Times New Roman" w:cs="Times New Roman"/>
        </w:rPr>
        <w:t>резидента</w:t>
      </w:r>
      <w:r w:rsidR="008F6353" w:rsidRPr="008F6353">
        <w:rPr>
          <w:rFonts w:ascii="Times New Roman" w:hAnsi="Times New Roman" w:cs="Times New Roman"/>
        </w:rPr>
        <w:t xml:space="preserve"> Европейского парламента</w:t>
      </w:r>
      <w:r w:rsidRPr="008F6353">
        <w:rPr>
          <w:rFonts w:ascii="Times New Roman" w:hAnsi="Times New Roman" w:cs="Times New Roman"/>
        </w:rPr>
        <w:t>.</w:t>
      </w:r>
    </w:p>
    <w:p w14:paraId="05C378BB" w14:textId="1BE26C40" w:rsidR="00650FA9" w:rsidRPr="00650FA9" w:rsidRDefault="00650FA9" w:rsidP="00650FA9">
      <w:pPr>
        <w:pStyle w:val="a3"/>
        <w:ind w:left="0"/>
        <w:jc w:val="both"/>
        <w:rPr>
          <w:rFonts w:ascii="Times New Roman" w:hAnsi="Times New Roman" w:cs="Times New Roman"/>
        </w:rPr>
      </w:pPr>
      <w:r w:rsidRPr="008F6353">
        <w:rPr>
          <w:rFonts w:ascii="Times New Roman" w:hAnsi="Times New Roman" w:cs="Times New Roman"/>
        </w:rPr>
        <w:t xml:space="preserve">При созыве собрания </w:t>
      </w:r>
      <w:r w:rsidR="00EE13A2" w:rsidRPr="008F6353">
        <w:rPr>
          <w:rFonts w:ascii="Times New Roman" w:hAnsi="Times New Roman" w:cs="Times New Roman"/>
        </w:rPr>
        <w:t>П</w:t>
      </w:r>
      <w:r w:rsidRPr="008F6353">
        <w:rPr>
          <w:rFonts w:ascii="Times New Roman" w:hAnsi="Times New Roman" w:cs="Times New Roman"/>
        </w:rPr>
        <w:t>редседатель представляет проект повестки</w:t>
      </w:r>
      <w:r w:rsidRPr="00650FA9">
        <w:rPr>
          <w:rFonts w:ascii="Times New Roman" w:hAnsi="Times New Roman" w:cs="Times New Roman"/>
        </w:rPr>
        <w:t xml:space="preserve"> дня. Комитет принимает решение по повестке дня в начале заседания.</w:t>
      </w:r>
    </w:p>
    <w:p w14:paraId="36FB5083" w14:textId="77777777" w:rsidR="00650FA9" w:rsidRPr="00650FA9" w:rsidRDefault="00650FA9" w:rsidP="00650FA9">
      <w:pPr>
        <w:pStyle w:val="a3"/>
        <w:ind w:left="0"/>
        <w:jc w:val="both"/>
        <w:rPr>
          <w:rFonts w:ascii="Times New Roman" w:hAnsi="Times New Roman" w:cs="Times New Roman"/>
        </w:rPr>
      </w:pPr>
    </w:p>
    <w:p w14:paraId="624C7C5E" w14:textId="7063F5A2"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 xml:space="preserve">7. Голосование в </w:t>
      </w:r>
      <w:r w:rsidR="00976205">
        <w:rPr>
          <w:rFonts w:ascii="Times New Roman" w:hAnsi="Times New Roman" w:cs="Times New Roman"/>
        </w:rPr>
        <w:t>К</w:t>
      </w:r>
      <w:r w:rsidRPr="00650FA9">
        <w:rPr>
          <w:rFonts w:ascii="Times New Roman" w:hAnsi="Times New Roman" w:cs="Times New Roman"/>
        </w:rPr>
        <w:t>омитете</w:t>
      </w:r>
    </w:p>
    <w:p w14:paraId="2B4C06A1" w14:textId="7575C8A9"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1.</w:t>
      </w:r>
      <w:r w:rsidR="00BE0F1E">
        <w:rPr>
          <w:rFonts w:ascii="Times New Roman" w:hAnsi="Times New Roman" w:cs="Times New Roman"/>
        </w:rPr>
        <w:t xml:space="preserve"> Предложения</w:t>
      </w:r>
      <w:r w:rsidRPr="00650FA9">
        <w:rPr>
          <w:rFonts w:ascii="Times New Roman" w:hAnsi="Times New Roman" w:cs="Times New Roman"/>
        </w:rPr>
        <w:t xml:space="preserve">, вносимые на рассмотрение в </w:t>
      </w:r>
      <w:r w:rsidR="00976205">
        <w:rPr>
          <w:rFonts w:ascii="Times New Roman" w:hAnsi="Times New Roman" w:cs="Times New Roman"/>
        </w:rPr>
        <w:t>К</w:t>
      </w:r>
      <w:r w:rsidRPr="00650FA9">
        <w:rPr>
          <w:rFonts w:ascii="Times New Roman" w:hAnsi="Times New Roman" w:cs="Times New Roman"/>
        </w:rPr>
        <w:t>омитет, всегда должны быть подписаны полноправным или замещающим членом.</w:t>
      </w:r>
    </w:p>
    <w:p w14:paraId="1EA71838" w14:textId="429FE86A"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 xml:space="preserve">2. Комитет может голосовать правомочно, если фактически присутствует четверть его членов. </w:t>
      </w:r>
    </w:p>
    <w:p w14:paraId="0B58EBFF" w14:textId="0BA40F71"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3. Голосование по поправкам и другое голосование проводится поднятием руки, если только Председатель не решает перейти к электронному голосованию.</w:t>
      </w:r>
    </w:p>
    <w:p w14:paraId="6D624C55" w14:textId="3AE063D8"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 xml:space="preserve">4. В свете внесенных поправок </w:t>
      </w:r>
      <w:r w:rsidR="00976205">
        <w:rPr>
          <w:rFonts w:ascii="Times New Roman" w:hAnsi="Times New Roman" w:cs="Times New Roman"/>
        </w:rPr>
        <w:t>К</w:t>
      </w:r>
      <w:r w:rsidRPr="00650FA9">
        <w:rPr>
          <w:rFonts w:ascii="Times New Roman" w:hAnsi="Times New Roman" w:cs="Times New Roman"/>
        </w:rPr>
        <w:t>омитет может вместо проведения голосования попросить докладчика представить новый проект с учетом как можно большего числа поправок. Затем должен быть установлен новый срок внесения поправок.</w:t>
      </w:r>
    </w:p>
    <w:p w14:paraId="6F1749A5" w14:textId="77777777" w:rsidR="00650FA9" w:rsidRPr="00650FA9" w:rsidRDefault="00650FA9" w:rsidP="00650FA9">
      <w:pPr>
        <w:pStyle w:val="a3"/>
        <w:ind w:left="0"/>
        <w:jc w:val="both"/>
        <w:rPr>
          <w:rFonts w:ascii="Times New Roman" w:hAnsi="Times New Roman" w:cs="Times New Roman"/>
        </w:rPr>
      </w:pPr>
    </w:p>
    <w:p w14:paraId="6B712704" w14:textId="34A6D3EC"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 xml:space="preserve">8. Время вопросов в </w:t>
      </w:r>
      <w:r w:rsidR="00976205">
        <w:rPr>
          <w:rFonts w:ascii="Times New Roman" w:hAnsi="Times New Roman" w:cs="Times New Roman"/>
        </w:rPr>
        <w:t>К</w:t>
      </w:r>
      <w:r w:rsidRPr="00650FA9">
        <w:rPr>
          <w:rFonts w:ascii="Times New Roman" w:hAnsi="Times New Roman" w:cs="Times New Roman"/>
        </w:rPr>
        <w:t>омитете</w:t>
      </w:r>
    </w:p>
    <w:p w14:paraId="6E6A2113" w14:textId="0ED605F7" w:rsidR="00650FA9" w:rsidRPr="00650FA9" w:rsidRDefault="00650FA9" w:rsidP="00650FA9">
      <w:pPr>
        <w:pStyle w:val="a3"/>
        <w:ind w:left="0"/>
        <w:jc w:val="both"/>
        <w:rPr>
          <w:rFonts w:ascii="Times New Roman" w:hAnsi="Times New Roman" w:cs="Times New Roman"/>
        </w:rPr>
      </w:pPr>
      <w:r w:rsidRPr="00650FA9">
        <w:rPr>
          <w:rFonts w:ascii="Times New Roman" w:hAnsi="Times New Roman" w:cs="Times New Roman"/>
        </w:rPr>
        <w:t xml:space="preserve">Время для вопросов может быть проведено в </w:t>
      </w:r>
      <w:r w:rsidR="00976205">
        <w:rPr>
          <w:rFonts w:ascii="Times New Roman" w:hAnsi="Times New Roman" w:cs="Times New Roman"/>
        </w:rPr>
        <w:t>К</w:t>
      </w:r>
      <w:r w:rsidRPr="00650FA9">
        <w:rPr>
          <w:rFonts w:ascii="Times New Roman" w:hAnsi="Times New Roman" w:cs="Times New Roman"/>
        </w:rPr>
        <w:t xml:space="preserve">омитете, если </w:t>
      </w:r>
      <w:r w:rsidR="00976205">
        <w:rPr>
          <w:rFonts w:ascii="Times New Roman" w:hAnsi="Times New Roman" w:cs="Times New Roman"/>
        </w:rPr>
        <w:t>К</w:t>
      </w:r>
      <w:r w:rsidRPr="00650FA9">
        <w:rPr>
          <w:rFonts w:ascii="Times New Roman" w:hAnsi="Times New Roman" w:cs="Times New Roman"/>
        </w:rPr>
        <w:t xml:space="preserve">омитет так решит. Каждый </w:t>
      </w:r>
      <w:r w:rsidR="00976205">
        <w:rPr>
          <w:rFonts w:ascii="Times New Roman" w:hAnsi="Times New Roman" w:cs="Times New Roman"/>
        </w:rPr>
        <w:t>К</w:t>
      </w:r>
      <w:r w:rsidRPr="00650FA9">
        <w:rPr>
          <w:rFonts w:ascii="Times New Roman" w:hAnsi="Times New Roman" w:cs="Times New Roman"/>
        </w:rPr>
        <w:t>омитет принимает собственные правила проведения опроса.</w:t>
      </w:r>
    </w:p>
    <w:p w14:paraId="7883C7DD" w14:textId="77777777" w:rsidR="00650FA9" w:rsidRPr="00650FA9" w:rsidRDefault="00650FA9" w:rsidP="00650FA9">
      <w:pPr>
        <w:jc w:val="both"/>
      </w:pPr>
      <w:r w:rsidRPr="00650FA9">
        <w:t>Приложение 1.</w:t>
      </w:r>
    </w:p>
    <w:p w14:paraId="72977420" w14:textId="77777777" w:rsidR="00650FA9" w:rsidRPr="00650FA9" w:rsidRDefault="00650FA9" w:rsidP="00650FA9">
      <w:pPr>
        <w:jc w:val="both"/>
      </w:pPr>
      <w:r w:rsidRPr="00650FA9">
        <w:t xml:space="preserve">Комитет по сельскому хозяйству и развитию сельских районов </w:t>
      </w:r>
    </w:p>
    <w:p w14:paraId="374EDFCB" w14:textId="77777777" w:rsidR="00650FA9" w:rsidRPr="00650FA9" w:rsidRDefault="00650FA9" w:rsidP="00650FA9">
      <w:pPr>
        <w:jc w:val="both"/>
      </w:pPr>
      <w:r w:rsidRPr="00650FA9">
        <w:t>Комитет, ответственный за:</w:t>
      </w:r>
    </w:p>
    <w:p w14:paraId="67EC4570" w14:textId="4CEDE392" w:rsidR="00650FA9" w:rsidRPr="00650FA9" w:rsidRDefault="00650FA9" w:rsidP="00650FA9">
      <w:pPr>
        <w:jc w:val="both"/>
      </w:pPr>
      <w:r w:rsidRPr="00650FA9">
        <w:t>1. Действие и развитие общей сельскохозяйственной политики</w:t>
      </w:r>
      <w:r w:rsidR="00BE0F1E">
        <w:t>.</w:t>
      </w:r>
    </w:p>
    <w:p w14:paraId="6E30B998" w14:textId="03982CF9" w:rsidR="00650FA9" w:rsidRPr="00650FA9" w:rsidRDefault="00650FA9" w:rsidP="00650FA9">
      <w:pPr>
        <w:jc w:val="both"/>
      </w:pPr>
      <w:r w:rsidRPr="00650FA9">
        <w:t>2. Развитие сельских районов, включая деятельность соответствующих финансовых инструментов</w:t>
      </w:r>
      <w:r w:rsidR="00BE0F1E">
        <w:t>.</w:t>
      </w:r>
    </w:p>
    <w:p w14:paraId="5E4CE93D" w14:textId="77777777" w:rsidR="00650FA9" w:rsidRPr="00650FA9" w:rsidRDefault="00650FA9" w:rsidP="00650FA9">
      <w:pPr>
        <w:jc w:val="both"/>
      </w:pPr>
      <w:r w:rsidRPr="00650FA9">
        <w:t>3. Законодательство о:</w:t>
      </w:r>
    </w:p>
    <w:p w14:paraId="479CAE17" w14:textId="77777777" w:rsidR="00650FA9" w:rsidRPr="00650FA9" w:rsidRDefault="00650FA9" w:rsidP="00650FA9">
      <w:pPr>
        <w:jc w:val="both"/>
      </w:pPr>
      <w:r w:rsidRPr="00650FA9">
        <w:t>(a) ветеринарных вопросах, вопросах здоровья растений и кормов для животных, если такие меры не предназначены для защиты от рисков для здоровья человека,</w:t>
      </w:r>
    </w:p>
    <w:p w14:paraId="60CF7588" w14:textId="689BDBCB" w:rsidR="00650FA9" w:rsidRPr="00650FA9" w:rsidRDefault="00650FA9" w:rsidP="00650FA9">
      <w:pPr>
        <w:jc w:val="both"/>
      </w:pPr>
      <w:r w:rsidRPr="00650FA9">
        <w:t xml:space="preserve">(б) </w:t>
      </w:r>
      <w:r w:rsidR="00BE0F1E">
        <w:t>ж</w:t>
      </w:r>
      <w:r w:rsidRPr="00650FA9">
        <w:t>ивотноводство и благополучие;</w:t>
      </w:r>
    </w:p>
    <w:p w14:paraId="11DCBFB2" w14:textId="03828057" w:rsidR="00650FA9" w:rsidRPr="00650FA9" w:rsidRDefault="00650FA9" w:rsidP="00650FA9">
      <w:pPr>
        <w:jc w:val="both"/>
      </w:pPr>
      <w:r w:rsidRPr="00650FA9">
        <w:t>4. Повышение качества сельскохозяйственной продукции</w:t>
      </w:r>
      <w:r w:rsidR="00BE0F1E">
        <w:t>.</w:t>
      </w:r>
    </w:p>
    <w:p w14:paraId="5CB2C89C" w14:textId="61738905" w:rsidR="00650FA9" w:rsidRPr="00650FA9" w:rsidRDefault="00650FA9" w:rsidP="00650FA9">
      <w:pPr>
        <w:jc w:val="both"/>
      </w:pPr>
      <w:r w:rsidRPr="00650FA9">
        <w:t>5. Поставки сельскохозяйственного сырья</w:t>
      </w:r>
      <w:r w:rsidR="00BE0F1E">
        <w:t>.</w:t>
      </w:r>
    </w:p>
    <w:p w14:paraId="51C6E44F" w14:textId="7E683981" w:rsidR="00650FA9" w:rsidRPr="00650FA9" w:rsidRDefault="00650FA9" w:rsidP="00650FA9">
      <w:pPr>
        <w:jc w:val="both"/>
      </w:pPr>
      <w:r w:rsidRPr="00650FA9">
        <w:t>6. Управление общественных сортов растений</w:t>
      </w:r>
      <w:r w:rsidR="00BE0F1E">
        <w:t>.</w:t>
      </w:r>
    </w:p>
    <w:p w14:paraId="7C0D7AE9" w14:textId="2C3132BC" w:rsidR="009E7003" w:rsidRDefault="00650FA9" w:rsidP="009E7003">
      <w:pPr>
        <w:jc w:val="both"/>
      </w:pPr>
      <w:r w:rsidRPr="00650FA9">
        <w:t xml:space="preserve">7. Лесное хозяйство и </w:t>
      </w:r>
      <w:proofErr w:type="spellStart"/>
      <w:proofErr w:type="gramStart"/>
      <w:r w:rsidRPr="00650FA9">
        <w:t>агролесоводство</w:t>
      </w:r>
      <w:proofErr w:type="spellEnd"/>
      <w:r w:rsidRPr="00650FA9">
        <w:t>.</w:t>
      </w:r>
      <w:r w:rsidR="00BE0F1E">
        <w:t>-</w:t>
      </w:r>
      <w:proofErr w:type="gramEnd"/>
      <w:r w:rsidR="00BE0F1E">
        <w:t>.</w:t>
      </w:r>
      <w:r w:rsidR="009E7003">
        <w:br w:type="page"/>
      </w:r>
    </w:p>
    <w:p w14:paraId="75CB0A1E" w14:textId="48520D5D" w:rsidR="00650FA9" w:rsidRPr="00331149" w:rsidRDefault="00331149" w:rsidP="00650FA9">
      <w:pPr>
        <w:jc w:val="both"/>
        <w:rPr>
          <w:b/>
          <w:bCs/>
        </w:rPr>
      </w:pPr>
      <w:r w:rsidRPr="00331149">
        <w:rPr>
          <w:b/>
          <w:bCs/>
        </w:rPr>
        <w:lastRenderedPageBreak/>
        <w:t xml:space="preserve">Приложение 4. </w:t>
      </w:r>
    </w:p>
    <w:p w14:paraId="650CFFFF" w14:textId="196B17D1" w:rsidR="00331149" w:rsidRDefault="00331149" w:rsidP="00331149">
      <w:pPr>
        <w:rPr>
          <w:b/>
          <w:bCs/>
        </w:rPr>
      </w:pPr>
      <w:r w:rsidRPr="00331149">
        <w:rPr>
          <w:b/>
          <w:bCs/>
        </w:rPr>
        <w:t xml:space="preserve">Структура </w:t>
      </w:r>
      <w:r>
        <w:rPr>
          <w:b/>
          <w:bCs/>
        </w:rPr>
        <w:t>П</w:t>
      </w:r>
      <w:r w:rsidRPr="00331149">
        <w:rPr>
          <w:b/>
          <w:bCs/>
        </w:rPr>
        <w:t>озиции Комитета</w:t>
      </w:r>
    </w:p>
    <w:p w14:paraId="3C7D6CA5" w14:textId="77777777" w:rsidR="00331149" w:rsidRPr="00331149" w:rsidRDefault="00331149" w:rsidP="00331149">
      <w:pPr>
        <w:rPr>
          <w:b/>
          <w:bCs/>
        </w:rPr>
      </w:pPr>
    </w:p>
    <w:p w14:paraId="3EC5C250" w14:textId="77777777" w:rsidR="00331149" w:rsidRPr="00331149" w:rsidRDefault="00331149" w:rsidP="00331149">
      <w:pPr>
        <w:numPr>
          <w:ilvl w:val="0"/>
          <w:numId w:val="9"/>
        </w:numPr>
        <w:contextualSpacing/>
        <w:rPr>
          <w:rFonts w:eastAsiaTheme="minorHAnsi"/>
          <w:lang w:eastAsia="en-US"/>
        </w:rPr>
      </w:pPr>
      <w:r w:rsidRPr="00331149">
        <w:rPr>
          <w:rFonts w:eastAsiaTheme="minorHAnsi"/>
          <w:lang w:eastAsia="en-US"/>
        </w:rPr>
        <w:t>Обоснование (</w:t>
      </w:r>
      <w:r w:rsidRPr="00331149">
        <w:rPr>
          <w:rFonts w:eastAsiaTheme="minorHAnsi"/>
          <w:lang w:val="en-AU" w:eastAsia="en-US"/>
        </w:rPr>
        <w:t>Short Justification)</w:t>
      </w:r>
    </w:p>
    <w:p w14:paraId="43BC4763" w14:textId="77777777" w:rsidR="00331149" w:rsidRPr="00331149" w:rsidRDefault="00331149" w:rsidP="00331149">
      <w:pPr>
        <w:numPr>
          <w:ilvl w:val="0"/>
          <w:numId w:val="9"/>
        </w:numPr>
        <w:contextualSpacing/>
        <w:rPr>
          <w:rFonts w:eastAsiaTheme="minorHAnsi"/>
          <w:lang w:eastAsia="en-US"/>
        </w:rPr>
      </w:pPr>
      <w:r w:rsidRPr="00331149">
        <w:rPr>
          <w:rFonts w:eastAsiaTheme="minorHAnsi"/>
          <w:lang w:eastAsia="en-US"/>
        </w:rPr>
        <w:t>Поправки</w:t>
      </w:r>
      <w:r w:rsidRPr="00331149">
        <w:rPr>
          <w:rFonts w:eastAsiaTheme="minorHAnsi"/>
          <w:lang w:val="en-AU" w:eastAsia="en-US"/>
        </w:rPr>
        <w:t xml:space="preserve"> (Amendments)</w:t>
      </w:r>
    </w:p>
    <w:p w14:paraId="290B7004" w14:textId="77777777" w:rsidR="00331149" w:rsidRPr="00331149" w:rsidRDefault="00331149" w:rsidP="00331149">
      <w:pPr>
        <w:rPr>
          <w:lang w:val="en-AU"/>
        </w:rPr>
      </w:pPr>
      <w:r w:rsidRPr="00331149">
        <w:t>- Поправка №</w:t>
      </w:r>
      <w:r w:rsidRPr="00331149">
        <w:rPr>
          <w:lang w:val="en-AU"/>
        </w:rPr>
        <w:t>1</w:t>
      </w:r>
    </w:p>
    <w:p w14:paraId="36D51522" w14:textId="77777777" w:rsidR="00331149" w:rsidRPr="00331149" w:rsidRDefault="00331149" w:rsidP="00331149"/>
    <w:tbl>
      <w:tblPr>
        <w:tblStyle w:val="12"/>
        <w:tblW w:w="0" w:type="auto"/>
        <w:tblLook w:val="04A0" w:firstRow="1" w:lastRow="0" w:firstColumn="1" w:lastColumn="0" w:noHBand="0" w:noVBand="1"/>
      </w:tblPr>
      <w:tblGrid>
        <w:gridCol w:w="4672"/>
        <w:gridCol w:w="4673"/>
      </w:tblGrid>
      <w:tr w:rsidR="00331149" w:rsidRPr="00331149" w14:paraId="57AA4B30" w14:textId="77777777" w:rsidTr="00C71799">
        <w:tc>
          <w:tcPr>
            <w:tcW w:w="4672" w:type="dxa"/>
          </w:tcPr>
          <w:p w14:paraId="27987E5D" w14:textId="77777777" w:rsidR="00331149" w:rsidRPr="00331149" w:rsidRDefault="00331149" w:rsidP="00331149">
            <w:pPr>
              <w:jc w:val="center"/>
            </w:pPr>
            <w:r w:rsidRPr="00331149">
              <w:t>Текст</w:t>
            </w:r>
            <w:r w:rsidRPr="00331149">
              <w:rPr>
                <w:lang w:val="en-AU"/>
              </w:rPr>
              <w:t xml:space="preserve">, </w:t>
            </w:r>
            <w:r w:rsidRPr="00331149">
              <w:t>предложенный Комиссией</w:t>
            </w:r>
          </w:p>
          <w:p w14:paraId="2034746D" w14:textId="77777777" w:rsidR="00331149" w:rsidRPr="00331149" w:rsidRDefault="00331149" w:rsidP="00331149"/>
        </w:tc>
        <w:tc>
          <w:tcPr>
            <w:tcW w:w="4673" w:type="dxa"/>
          </w:tcPr>
          <w:p w14:paraId="17634DBF" w14:textId="77777777" w:rsidR="00331149" w:rsidRPr="00331149" w:rsidRDefault="00331149" w:rsidP="00331149">
            <w:pPr>
              <w:jc w:val="center"/>
            </w:pPr>
            <w:r w:rsidRPr="00331149">
              <w:t>Текст поправки</w:t>
            </w:r>
          </w:p>
        </w:tc>
      </w:tr>
      <w:tr w:rsidR="00331149" w:rsidRPr="00331149" w14:paraId="5D3D8D17" w14:textId="77777777" w:rsidTr="00C71799">
        <w:tc>
          <w:tcPr>
            <w:tcW w:w="4672" w:type="dxa"/>
          </w:tcPr>
          <w:p w14:paraId="3B13501F" w14:textId="77777777" w:rsidR="00331149" w:rsidRPr="00331149" w:rsidRDefault="00331149" w:rsidP="00331149"/>
        </w:tc>
        <w:tc>
          <w:tcPr>
            <w:tcW w:w="4673" w:type="dxa"/>
          </w:tcPr>
          <w:p w14:paraId="6EF58D60" w14:textId="77777777" w:rsidR="00331149" w:rsidRPr="00331149" w:rsidRDefault="00331149" w:rsidP="00331149"/>
        </w:tc>
      </w:tr>
    </w:tbl>
    <w:p w14:paraId="1D5A96E1" w14:textId="77777777" w:rsidR="00331149" w:rsidRPr="00331149" w:rsidRDefault="00331149" w:rsidP="00331149">
      <w:pPr>
        <w:rPr>
          <w:lang w:val="en-AU"/>
        </w:rPr>
      </w:pPr>
    </w:p>
    <w:p w14:paraId="375B0251" w14:textId="77777777" w:rsidR="00331149" w:rsidRPr="00331149" w:rsidRDefault="00331149" w:rsidP="00331149">
      <w:r w:rsidRPr="00331149">
        <w:rPr>
          <w:lang w:val="en-AU"/>
        </w:rPr>
        <w:t xml:space="preserve">- </w:t>
      </w:r>
      <w:r w:rsidRPr="00331149">
        <w:t>Поправка №2</w:t>
      </w:r>
    </w:p>
    <w:tbl>
      <w:tblPr>
        <w:tblStyle w:val="12"/>
        <w:tblW w:w="0" w:type="auto"/>
        <w:tblLook w:val="04A0" w:firstRow="1" w:lastRow="0" w:firstColumn="1" w:lastColumn="0" w:noHBand="0" w:noVBand="1"/>
      </w:tblPr>
      <w:tblGrid>
        <w:gridCol w:w="4672"/>
        <w:gridCol w:w="4673"/>
      </w:tblGrid>
      <w:tr w:rsidR="00331149" w:rsidRPr="00331149" w14:paraId="7C3BAA36" w14:textId="77777777" w:rsidTr="00C71799">
        <w:tc>
          <w:tcPr>
            <w:tcW w:w="4672" w:type="dxa"/>
          </w:tcPr>
          <w:p w14:paraId="3974A954" w14:textId="77777777" w:rsidR="00331149" w:rsidRPr="00331149" w:rsidRDefault="00331149" w:rsidP="00331149">
            <w:pPr>
              <w:jc w:val="center"/>
            </w:pPr>
            <w:r w:rsidRPr="00331149">
              <w:t>Текст</w:t>
            </w:r>
            <w:r w:rsidRPr="00331149">
              <w:rPr>
                <w:lang w:val="en-AU"/>
              </w:rPr>
              <w:t xml:space="preserve">, </w:t>
            </w:r>
            <w:r w:rsidRPr="00331149">
              <w:t>предложенный Комиссией</w:t>
            </w:r>
          </w:p>
          <w:p w14:paraId="4B90D56E" w14:textId="77777777" w:rsidR="00331149" w:rsidRPr="00331149" w:rsidRDefault="00331149" w:rsidP="00331149"/>
        </w:tc>
        <w:tc>
          <w:tcPr>
            <w:tcW w:w="4673" w:type="dxa"/>
          </w:tcPr>
          <w:p w14:paraId="0E58B59B" w14:textId="77777777" w:rsidR="00331149" w:rsidRPr="00331149" w:rsidRDefault="00331149" w:rsidP="00331149">
            <w:pPr>
              <w:jc w:val="center"/>
            </w:pPr>
            <w:r w:rsidRPr="00331149">
              <w:t>Текст поправки</w:t>
            </w:r>
          </w:p>
        </w:tc>
      </w:tr>
      <w:tr w:rsidR="00331149" w:rsidRPr="00331149" w14:paraId="16637108" w14:textId="77777777" w:rsidTr="00C71799">
        <w:tc>
          <w:tcPr>
            <w:tcW w:w="4672" w:type="dxa"/>
          </w:tcPr>
          <w:p w14:paraId="17FDCE95" w14:textId="77777777" w:rsidR="00331149" w:rsidRPr="00331149" w:rsidRDefault="00331149" w:rsidP="00331149"/>
        </w:tc>
        <w:tc>
          <w:tcPr>
            <w:tcW w:w="4673" w:type="dxa"/>
          </w:tcPr>
          <w:p w14:paraId="7EEAF26E" w14:textId="77777777" w:rsidR="00331149" w:rsidRPr="00331149" w:rsidRDefault="00331149" w:rsidP="00331149"/>
        </w:tc>
      </w:tr>
    </w:tbl>
    <w:p w14:paraId="7FF3F82C" w14:textId="77777777" w:rsidR="00331149" w:rsidRPr="00331149" w:rsidRDefault="00331149" w:rsidP="00331149"/>
    <w:p w14:paraId="4D84BFFF" w14:textId="77777777" w:rsidR="00331149" w:rsidRPr="00331149" w:rsidRDefault="00331149" w:rsidP="00331149">
      <w:r w:rsidRPr="00331149">
        <w:rPr>
          <w:lang w:val="en-AU"/>
        </w:rPr>
        <w:t xml:space="preserve">- </w:t>
      </w:r>
      <w:r w:rsidRPr="00331149">
        <w:t>Поправка №3</w:t>
      </w:r>
    </w:p>
    <w:tbl>
      <w:tblPr>
        <w:tblStyle w:val="12"/>
        <w:tblW w:w="0" w:type="auto"/>
        <w:tblLook w:val="04A0" w:firstRow="1" w:lastRow="0" w:firstColumn="1" w:lastColumn="0" w:noHBand="0" w:noVBand="1"/>
      </w:tblPr>
      <w:tblGrid>
        <w:gridCol w:w="4672"/>
        <w:gridCol w:w="4673"/>
      </w:tblGrid>
      <w:tr w:rsidR="00331149" w:rsidRPr="00331149" w14:paraId="67BB58F7" w14:textId="77777777" w:rsidTr="00C71799">
        <w:tc>
          <w:tcPr>
            <w:tcW w:w="4672" w:type="dxa"/>
          </w:tcPr>
          <w:p w14:paraId="78C677F8" w14:textId="77777777" w:rsidR="00331149" w:rsidRPr="00331149" w:rsidRDefault="00331149" w:rsidP="00331149">
            <w:pPr>
              <w:jc w:val="center"/>
            </w:pPr>
            <w:r w:rsidRPr="00331149">
              <w:t>Текст</w:t>
            </w:r>
            <w:r w:rsidRPr="00331149">
              <w:rPr>
                <w:lang w:val="en-AU"/>
              </w:rPr>
              <w:t xml:space="preserve">, </w:t>
            </w:r>
            <w:r w:rsidRPr="00331149">
              <w:t>предложенный Комиссией</w:t>
            </w:r>
          </w:p>
          <w:p w14:paraId="70F5593B" w14:textId="77777777" w:rsidR="00331149" w:rsidRPr="00331149" w:rsidRDefault="00331149" w:rsidP="00331149"/>
        </w:tc>
        <w:tc>
          <w:tcPr>
            <w:tcW w:w="4673" w:type="dxa"/>
          </w:tcPr>
          <w:p w14:paraId="0F6D1B41" w14:textId="77777777" w:rsidR="00331149" w:rsidRPr="00331149" w:rsidRDefault="00331149" w:rsidP="00331149">
            <w:pPr>
              <w:jc w:val="center"/>
            </w:pPr>
            <w:r w:rsidRPr="00331149">
              <w:t>Текст поправки</w:t>
            </w:r>
          </w:p>
        </w:tc>
      </w:tr>
      <w:tr w:rsidR="00331149" w:rsidRPr="00331149" w14:paraId="54D4775E" w14:textId="77777777" w:rsidTr="00C71799">
        <w:tc>
          <w:tcPr>
            <w:tcW w:w="4672" w:type="dxa"/>
          </w:tcPr>
          <w:p w14:paraId="1950D918" w14:textId="77777777" w:rsidR="00331149" w:rsidRPr="00331149" w:rsidRDefault="00331149" w:rsidP="00331149"/>
        </w:tc>
        <w:tc>
          <w:tcPr>
            <w:tcW w:w="4673" w:type="dxa"/>
          </w:tcPr>
          <w:p w14:paraId="4DA52DA2" w14:textId="77777777" w:rsidR="00331149" w:rsidRPr="00331149" w:rsidRDefault="00331149" w:rsidP="00331149"/>
        </w:tc>
      </w:tr>
    </w:tbl>
    <w:p w14:paraId="75F430FB" w14:textId="77777777" w:rsidR="00331149" w:rsidRPr="00331149" w:rsidRDefault="00331149" w:rsidP="00331149"/>
    <w:p w14:paraId="3407F33D" w14:textId="77777777" w:rsidR="00331149" w:rsidRPr="00331149" w:rsidRDefault="00331149" w:rsidP="00331149">
      <w:pPr>
        <w:jc w:val="center"/>
      </w:pPr>
    </w:p>
    <w:p w14:paraId="300B2DEC" w14:textId="77777777" w:rsidR="00331149" w:rsidRPr="00331149" w:rsidRDefault="00331149" w:rsidP="00331149">
      <w:pPr>
        <w:numPr>
          <w:ilvl w:val="0"/>
          <w:numId w:val="9"/>
        </w:numPr>
        <w:contextualSpacing/>
        <w:rPr>
          <w:rFonts w:eastAsiaTheme="minorHAnsi"/>
          <w:lang w:eastAsia="en-US"/>
        </w:rPr>
      </w:pPr>
      <w:r w:rsidRPr="00331149">
        <w:rPr>
          <w:rFonts w:eastAsiaTheme="minorHAnsi"/>
          <w:lang w:eastAsia="en-US"/>
        </w:rPr>
        <w:t>Голосование групп в Комитете</w:t>
      </w:r>
    </w:p>
    <w:p w14:paraId="37ED8A81" w14:textId="77777777" w:rsidR="00331149" w:rsidRPr="00331149" w:rsidRDefault="00331149" w:rsidP="00331149"/>
    <w:tbl>
      <w:tblPr>
        <w:tblStyle w:val="12"/>
        <w:tblW w:w="0" w:type="auto"/>
        <w:tblLook w:val="04A0" w:firstRow="1" w:lastRow="0" w:firstColumn="1" w:lastColumn="0" w:noHBand="0" w:noVBand="1"/>
      </w:tblPr>
      <w:tblGrid>
        <w:gridCol w:w="4672"/>
        <w:gridCol w:w="4673"/>
      </w:tblGrid>
      <w:tr w:rsidR="00331149" w:rsidRPr="00331149" w14:paraId="4908758B" w14:textId="77777777" w:rsidTr="00C71799">
        <w:tc>
          <w:tcPr>
            <w:tcW w:w="4672" w:type="dxa"/>
            <w:shd w:val="clear" w:color="auto" w:fill="A6A6A6" w:themeFill="background1" w:themeFillShade="A6"/>
          </w:tcPr>
          <w:p w14:paraId="2EE7538D" w14:textId="77777777" w:rsidR="00331149" w:rsidRPr="00331149" w:rsidRDefault="00331149" w:rsidP="00331149">
            <w:pPr>
              <w:jc w:val="center"/>
            </w:pPr>
            <w:r w:rsidRPr="00331149">
              <w:t xml:space="preserve">Количество голосов: </w:t>
            </w:r>
          </w:p>
          <w:p w14:paraId="7B7D1625" w14:textId="77777777" w:rsidR="00331149" w:rsidRPr="00331149" w:rsidRDefault="00331149" w:rsidP="00331149">
            <w:pPr>
              <w:jc w:val="center"/>
            </w:pPr>
            <w:r w:rsidRPr="00331149">
              <w:rPr>
                <w:lang w:val="en-AU"/>
              </w:rPr>
              <w:t xml:space="preserve">… </w:t>
            </w:r>
          </w:p>
        </w:tc>
        <w:tc>
          <w:tcPr>
            <w:tcW w:w="4673" w:type="dxa"/>
            <w:shd w:val="clear" w:color="auto" w:fill="A6A6A6" w:themeFill="background1" w:themeFillShade="A6"/>
          </w:tcPr>
          <w:p w14:paraId="08C7860D" w14:textId="77777777" w:rsidR="00331149" w:rsidRPr="00331149" w:rsidRDefault="00331149" w:rsidP="00331149">
            <w:pPr>
              <w:jc w:val="center"/>
            </w:pPr>
            <w:r w:rsidRPr="00331149">
              <w:t xml:space="preserve">ФИО </w:t>
            </w:r>
          </w:p>
          <w:p w14:paraId="696E56E5" w14:textId="77777777" w:rsidR="00331149" w:rsidRPr="00331149" w:rsidRDefault="00331149" w:rsidP="00331149">
            <w:pPr>
              <w:jc w:val="center"/>
            </w:pPr>
            <w:r w:rsidRPr="00331149">
              <w:t>«за»</w:t>
            </w:r>
          </w:p>
        </w:tc>
      </w:tr>
      <w:tr w:rsidR="00331149" w:rsidRPr="00331149" w14:paraId="6DC5DA9E" w14:textId="77777777" w:rsidTr="00C71799">
        <w:tc>
          <w:tcPr>
            <w:tcW w:w="4672" w:type="dxa"/>
          </w:tcPr>
          <w:p w14:paraId="649233FB" w14:textId="77777777" w:rsidR="00331149" w:rsidRPr="00331149" w:rsidRDefault="00331149" w:rsidP="00331149">
            <w:r w:rsidRPr="00331149">
              <w:t>ЕНП</w:t>
            </w:r>
          </w:p>
        </w:tc>
        <w:tc>
          <w:tcPr>
            <w:tcW w:w="4673" w:type="dxa"/>
          </w:tcPr>
          <w:p w14:paraId="57E0FFE5" w14:textId="77777777" w:rsidR="00331149" w:rsidRPr="00331149" w:rsidRDefault="00331149" w:rsidP="00331149"/>
        </w:tc>
      </w:tr>
      <w:tr w:rsidR="00331149" w:rsidRPr="00331149" w14:paraId="5EB2E390" w14:textId="77777777" w:rsidTr="00C71799">
        <w:tc>
          <w:tcPr>
            <w:tcW w:w="4672" w:type="dxa"/>
          </w:tcPr>
          <w:p w14:paraId="5A60C4DA" w14:textId="77777777" w:rsidR="00331149" w:rsidRPr="00331149" w:rsidRDefault="00331149" w:rsidP="00331149">
            <w:r w:rsidRPr="00331149">
              <w:t>СД</w:t>
            </w:r>
          </w:p>
        </w:tc>
        <w:tc>
          <w:tcPr>
            <w:tcW w:w="4673" w:type="dxa"/>
          </w:tcPr>
          <w:p w14:paraId="4D6CB6F0" w14:textId="77777777" w:rsidR="00331149" w:rsidRPr="00331149" w:rsidRDefault="00331149" w:rsidP="00331149"/>
        </w:tc>
      </w:tr>
      <w:tr w:rsidR="00331149" w:rsidRPr="00331149" w14:paraId="58926FB6" w14:textId="77777777" w:rsidTr="00C71799">
        <w:tc>
          <w:tcPr>
            <w:tcW w:w="4672" w:type="dxa"/>
          </w:tcPr>
          <w:p w14:paraId="0FD0E501" w14:textId="77777777" w:rsidR="00331149" w:rsidRPr="00331149" w:rsidRDefault="00331149" w:rsidP="00331149">
            <w:r w:rsidRPr="00331149">
              <w:t>Зеленые – ЕСА</w:t>
            </w:r>
          </w:p>
        </w:tc>
        <w:tc>
          <w:tcPr>
            <w:tcW w:w="4673" w:type="dxa"/>
          </w:tcPr>
          <w:p w14:paraId="5BEE1B19" w14:textId="77777777" w:rsidR="00331149" w:rsidRPr="00331149" w:rsidRDefault="00331149" w:rsidP="00331149"/>
        </w:tc>
      </w:tr>
      <w:tr w:rsidR="00331149" w:rsidRPr="00331149" w14:paraId="00BE384D" w14:textId="77777777" w:rsidTr="00C71799">
        <w:tc>
          <w:tcPr>
            <w:tcW w:w="4672" w:type="dxa"/>
          </w:tcPr>
          <w:p w14:paraId="04D48CF6" w14:textId="77777777" w:rsidR="00331149" w:rsidRPr="00331149" w:rsidRDefault="00331149" w:rsidP="00331149">
            <w:r w:rsidRPr="00331149">
              <w:t>ЕКР</w:t>
            </w:r>
          </w:p>
        </w:tc>
        <w:tc>
          <w:tcPr>
            <w:tcW w:w="4673" w:type="dxa"/>
          </w:tcPr>
          <w:p w14:paraId="693065CC" w14:textId="77777777" w:rsidR="00331149" w:rsidRPr="00331149" w:rsidRDefault="00331149" w:rsidP="00331149"/>
        </w:tc>
      </w:tr>
      <w:tr w:rsidR="00331149" w:rsidRPr="00331149" w14:paraId="549909DB" w14:textId="77777777" w:rsidTr="00C71799">
        <w:tc>
          <w:tcPr>
            <w:tcW w:w="4672" w:type="dxa"/>
          </w:tcPr>
          <w:p w14:paraId="1C8298BF" w14:textId="77777777" w:rsidR="00331149" w:rsidRPr="00331149" w:rsidRDefault="00331149" w:rsidP="00331149">
            <w:r w:rsidRPr="00331149">
              <w:t>ЕОЛ/ЛЗС</w:t>
            </w:r>
          </w:p>
        </w:tc>
        <w:tc>
          <w:tcPr>
            <w:tcW w:w="4673" w:type="dxa"/>
          </w:tcPr>
          <w:p w14:paraId="592AA8C2" w14:textId="77777777" w:rsidR="00331149" w:rsidRPr="00331149" w:rsidRDefault="00331149" w:rsidP="00331149"/>
        </w:tc>
      </w:tr>
      <w:tr w:rsidR="00331149" w:rsidRPr="00331149" w14:paraId="5223906C" w14:textId="77777777" w:rsidTr="00C71799">
        <w:tc>
          <w:tcPr>
            <w:tcW w:w="4672" w:type="dxa"/>
          </w:tcPr>
          <w:p w14:paraId="0E1C03F5" w14:textId="77777777" w:rsidR="00331149" w:rsidRPr="00331149" w:rsidRDefault="00331149" w:rsidP="00331149">
            <w:r w:rsidRPr="00331149">
              <w:t>ИД</w:t>
            </w:r>
          </w:p>
        </w:tc>
        <w:tc>
          <w:tcPr>
            <w:tcW w:w="4673" w:type="dxa"/>
          </w:tcPr>
          <w:p w14:paraId="63D088F8" w14:textId="77777777" w:rsidR="00331149" w:rsidRPr="00331149" w:rsidRDefault="00331149" w:rsidP="00331149"/>
        </w:tc>
      </w:tr>
      <w:tr w:rsidR="00331149" w:rsidRPr="00331149" w14:paraId="0D5AA205" w14:textId="77777777" w:rsidTr="00C71799">
        <w:tc>
          <w:tcPr>
            <w:tcW w:w="4672" w:type="dxa"/>
          </w:tcPr>
          <w:p w14:paraId="39686284" w14:textId="77777777" w:rsidR="00331149" w:rsidRPr="00331149" w:rsidRDefault="00331149" w:rsidP="00331149">
            <w:r w:rsidRPr="00331149">
              <w:t>ОЕ</w:t>
            </w:r>
          </w:p>
        </w:tc>
        <w:tc>
          <w:tcPr>
            <w:tcW w:w="4673" w:type="dxa"/>
          </w:tcPr>
          <w:p w14:paraId="74982F47" w14:textId="77777777" w:rsidR="00331149" w:rsidRPr="00331149" w:rsidRDefault="00331149" w:rsidP="00331149"/>
        </w:tc>
      </w:tr>
    </w:tbl>
    <w:p w14:paraId="69064A98" w14:textId="77777777" w:rsidR="00331149" w:rsidRPr="00331149" w:rsidRDefault="00331149" w:rsidP="00331149"/>
    <w:tbl>
      <w:tblPr>
        <w:tblStyle w:val="12"/>
        <w:tblW w:w="0" w:type="auto"/>
        <w:tblLook w:val="04A0" w:firstRow="1" w:lastRow="0" w:firstColumn="1" w:lastColumn="0" w:noHBand="0" w:noVBand="1"/>
      </w:tblPr>
      <w:tblGrid>
        <w:gridCol w:w="4672"/>
        <w:gridCol w:w="4673"/>
      </w:tblGrid>
      <w:tr w:rsidR="00331149" w:rsidRPr="00331149" w14:paraId="4FD44CA5" w14:textId="77777777" w:rsidTr="00C71799">
        <w:tc>
          <w:tcPr>
            <w:tcW w:w="4672" w:type="dxa"/>
            <w:shd w:val="clear" w:color="auto" w:fill="A6A6A6" w:themeFill="background1" w:themeFillShade="A6"/>
          </w:tcPr>
          <w:p w14:paraId="31688C93" w14:textId="77777777" w:rsidR="00331149" w:rsidRPr="00331149" w:rsidRDefault="00331149" w:rsidP="00331149">
            <w:pPr>
              <w:jc w:val="center"/>
            </w:pPr>
            <w:r w:rsidRPr="00331149">
              <w:t xml:space="preserve">Количество голосов: </w:t>
            </w:r>
            <w:r w:rsidRPr="00331149">
              <w:rPr>
                <w:lang w:val="en-AU"/>
              </w:rPr>
              <w:t>…</w:t>
            </w:r>
          </w:p>
        </w:tc>
        <w:tc>
          <w:tcPr>
            <w:tcW w:w="4673" w:type="dxa"/>
            <w:shd w:val="clear" w:color="auto" w:fill="A6A6A6" w:themeFill="background1" w:themeFillShade="A6"/>
          </w:tcPr>
          <w:p w14:paraId="12E5B7B3" w14:textId="77777777" w:rsidR="00331149" w:rsidRPr="00331149" w:rsidRDefault="00331149" w:rsidP="00331149">
            <w:pPr>
              <w:jc w:val="center"/>
            </w:pPr>
            <w:r w:rsidRPr="00331149">
              <w:t xml:space="preserve">ФИО </w:t>
            </w:r>
          </w:p>
          <w:p w14:paraId="11C50EC5" w14:textId="77777777" w:rsidR="00331149" w:rsidRPr="00331149" w:rsidRDefault="00331149" w:rsidP="00331149">
            <w:pPr>
              <w:jc w:val="center"/>
            </w:pPr>
            <w:r w:rsidRPr="00331149">
              <w:t>«против»</w:t>
            </w:r>
          </w:p>
        </w:tc>
      </w:tr>
      <w:tr w:rsidR="00331149" w:rsidRPr="00331149" w14:paraId="039A5855" w14:textId="77777777" w:rsidTr="00C71799">
        <w:tc>
          <w:tcPr>
            <w:tcW w:w="4672" w:type="dxa"/>
          </w:tcPr>
          <w:p w14:paraId="1E8D2ECF" w14:textId="77777777" w:rsidR="00331149" w:rsidRPr="00331149" w:rsidRDefault="00331149" w:rsidP="00331149">
            <w:r w:rsidRPr="00331149">
              <w:t>ЕНП</w:t>
            </w:r>
          </w:p>
        </w:tc>
        <w:tc>
          <w:tcPr>
            <w:tcW w:w="4673" w:type="dxa"/>
          </w:tcPr>
          <w:p w14:paraId="29497F03" w14:textId="77777777" w:rsidR="00331149" w:rsidRPr="00331149" w:rsidRDefault="00331149" w:rsidP="00331149"/>
        </w:tc>
      </w:tr>
      <w:tr w:rsidR="00331149" w:rsidRPr="00331149" w14:paraId="69E6AB60" w14:textId="77777777" w:rsidTr="00C71799">
        <w:tc>
          <w:tcPr>
            <w:tcW w:w="4672" w:type="dxa"/>
          </w:tcPr>
          <w:p w14:paraId="533B57DF" w14:textId="77777777" w:rsidR="00331149" w:rsidRPr="00331149" w:rsidRDefault="00331149" w:rsidP="00331149">
            <w:r w:rsidRPr="00331149">
              <w:t>СД</w:t>
            </w:r>
          </w:p>
        </w:tc>
        <w:tc>
          <w:tcPr>
            <w:tcW w:w="4673" w:type="dxa"/>
          </w:tcPr>
          <w:p w14:paraId="26A6D92F" w14:textId="77777777" w:rsidR="00331149" w:rsidRPr="00331149" w:rsidRDefault="00331149" w:rsidP="00331149"/>
        </w:tc>
      </w:tr>
      <w:tr w:rsidR="0056352E" w:rsidRPr="00331149" w14:paraId="4D4916E8" w14:textId="77777777" w:rsidTr="00C71799">
        <w:tc>
          <w:tcPr>
            <w:tcW w:w="4672" w:type="dxa"/>
          </w:tcPr>
          <w:p w14:paraId="2423DE2C" w14:textId="1B88F664" w:rsidR="0056352E" w:rsidRPr="00331149" w:rsidRDefault="0056352E" w:rsidP="00331149">
            <w:r>
              <w:t>ОЕ</w:t>
            </w:r>
          </w:p>
        </w:tc>
        <w:tc>
          <w:tcPr>
            <w:tcW w:w="4673" w:type="dxa"/>
          </w:tcPr>
          <w:p w14:paraId="0F0EFE93" w14:textId="77777777" w:rsidR="0056352E" w:rsidRPr="00331149" w:rsidRDefault="0056352E" w:rsidP="00331149"/>
        </w:tc>
      </w:tr>
      <w:tr w:rsidR="00331149" w:rsidRPr="00331149" w14:paraId="5CF6E5D5" w14:textId="77777777" w:rsidTr="00C71799">
        <w:tc>
          <w:tcPr>
            <w:tcW w:w="4672" w:type="dxa"/>
          </w:tcPr>
          <w:p w14:paraId="514970C5" w14:textId="77777777" w:rsidR="00331149" w:rsidRPr="00331149" w:rsidRDefault="00331149" w:rsidP="00331149">
            <w:r w:rsidRPr="00331149">
              <w:t>Зеленые – ЕСА</w:t>
            </w:r>
          </w:p>
        </w:tc>
        <w:tc>
          <w:tcPr>
            <w:tcW w:w="4673" w:type="dxa"/>
          </w:tcPr>
          <w:p w14:paraId="097808D1" w14:textId="77777777" w:rsidR="00331149" w:rsidRPr="00331149" w:rsidRDefault="00331149" w:rsidP="00331149"/>
        </w:tc>
      </w:tr>
      <w:tr w:rsidR="00331149" w:rsidRPr="00331149" w14:paraId="4341B222" w14:textId="77777777" w:rsidTr="00C71799">
        <w:tc>
          <w:tcPr>
            <w:tcW w:w="4672" w:type="dxa"/>
          </w:tcPr>
          <w:p w14:paraId="06DC0728" w14:textId="611FD977" w:rsidR="00331149" w:rsidRPr="00331149" w:rsidRDefault="0056352E" w:rsidP="00331149">
            <w:r>
              <w:t>ИД</w:t>
            </w:r>
          </w:p>
        </w:tc>
        <w:tc>
          <w:tcPr>
            <w:tcW w:w="4673" w:type="dxa"/>
          </w:tcPr>
          <w:p w14:paraId="420B36CA" w14:textId="77777777" w:rsidR="00331149" w:rsidRPr="00331149" w:rsidRDefault="00331149" w:rsidP="00331149"/>
        </w:tc>
      </w:tr>
      <w:tr w:rsidR="00331149" w:rsidRPr="00331149" w14:paraId="3C2717B4" w14:textId="77777777" w:rsidTr="00C71799">
        <w:tc>
          <w:tcPr>
            <w:tcW w:w="4672" w:type="dxa"/>
          </w:tcPr>
          <w:p w14:paraId="4A5B9885" w14:textId="131FDCC9" w:rsidR="00331149" w:rsidRPr="00331149" w:rsidRDefault="0056352E" w:rsidP="00331149">
            <w:r>
              <w:t xml:space="preserve">ЕКР </w:t>
            </w:r>
          </w:p>
        </w:tc>
        <w:tc>
          <w:tcPr>
            <w:tcW w:w="4673" w:type="dxa"/>
          </w:tcPr>
          <w:p w14:paraId="36F6FBCF" w14:textId="77777777" w:rsidR="00331149" w:rsidRPr="00331149" w:rsidRDefault="00331149" w:rsidP="00331149"/>
        </w:tc>
      </w:tr>
      <w:tr w:rsidR="00331149" w:rsidRPr="00331149" w14:paraId="399ABBF4" w14:textId="77777777" w:rsidTr="00C71799">
        <w:tc>
          <w:tcPr>
            <w:tcW w:w="4672" w:type="dxa"/>
          </w:tcPr>
          <w:p w14:paraId="42C5369F" w14:textId="4E069962" w:rsidR="00331149" w:rsidRPr="00331149" w:rsidRDefault="0056352E" w:rsidP="00331149">
            <w:r w:rsidRPr="0056352E">
              <w:t>ЕОЛ/ЛЗС</w:t>
            </w:r>
          </w:p>
        </w:tc>
        <w:tc>
          <w:tcPr>
            <w:tcW w:w="4673" w:type="dxa"/>
          </w:tcPr>
          <w:p w14:paraId="22CD509F" w14:textId="77777777" w:rsidR="00331149" w:rsidRPr="00331149" w:rsidRDefault="00331149" w:rsidP="00331149"/>
        </w:tc>
      </w:tr>
    </w:tbl>
    <w:p w14:paraId="485F9BB1" w14:textId="77777777" w:rsidR="00331149" w:rsidRPr="00331149" w:rsidRDefault="00331149" w:rsidP="00331149"/>
    <w:p w14:paraId="16E4BBCE" w14:textId="77777777" w:rsidR="00331149" w:rsidRDefault="00331149" w:rsidP="00331149"/>
    <w:p w14:paraId="4C550AD7" w14:textId="77777777" w:rsidR="009E7003" w:rsidRDefault="009E7003" w:rsidP="00331149"/>
    <w:p w14:paraId="758DB6B7" w14:textId="77777777" w:rsidR="009E7003" w:rsidRDefault="009E7003" w:rsidP="00331149"/>
    <w:p w14:paraId="58A777CD" w14:textId="77777777" w:rsidR="009E7003" w:rsidRDefault="009E7003" w:rsidP="00331149"/>
    <w:p w14:paraId="2BABCDEA" w14:textId="77777777" w:rsidR="009E7003" w:rsidRPr="00331149" w:rsidRDefault="009E7003" w:rsidP="00331149"/>
    <w:tbl>
      <w:tblPr>
        <w:tblStyle w:val="12"/>
        <w:tblW w:w="0" w:type="auto"/>
        <w:tblLook w:val="04A0" w:firstRow="1" w:lastRow="0" w:firstColumn="1" w:lastColumn="0" w:noHBand="0" w:noVBand="1"/>
      </w:tblPr>
      <w:tblGrid>
        <w:gridCol w:w="4672"/>
        <w:gridCol w:w="4673"/>
      </w:tblGrid>
      <w:tr w:rsidR="00331149" w:rsidRPr="00331149" w14:paraId="0A2CF474" w14:textId="77777777" w:rsidTr="00C71799">
        <w:tc>
          <w:tcPr>
            <w:tcW w:w="4672" w:type="dxa"/>
            <w:shd w:val="clear" w:color="auto" w:fill="A6A6A6" w:themeFill="background1" w:themeFillShade="A6"/>
          </w:tcPr>
          <w:p w14:paraId="600593E4" w14:textId="77777777" w:rsidR="00331149" w:rsidRPr="00331149" w:rsidRDefault="00331149" w:rsidP="00331149">
            <w:pPr>
              <w:jc w:val="center"/>
              <w:rPr>
                <w:lang w:val="en-AU"/>
              </w:rPr>
            </w:pPr>
            <w:r w:rsidRPr="00331149">
              <w:lastRenderedPageBreak/>
              <w:t xml:space="preserve">Количество голосов: </w:t>
            </w:r>
            <w:r w:rsidRPr="00331149">
              <w:rPr>
                <w:lang w:val="en-AU"/>
              </w:rPr>
              <w:t xml:space="preserve">… </w:t>
            </w:r>
          </w:p>
        </w:tc>
        <w:tc>
          <w:tcPr>
            <w:tcW w:w="4673" w:type="dxa"/>
            <w:shd w:val="clear" w:color="auto" w:fill="A6A6A6" w:themeFill="background1" w:themeFillShade="A6"/>
          </w:tcPr>
          <w:p w14:paraId="51078BA9" w14:textId="77777777" w:rsidR="00331149" w:rsidRPr="00331149" w:rsidRDefault="00331149" w:rsidP="00331149">
            <w:pPr>
              <w:jc w:val="center"/>
            </w:pPr>
            <w:r w:rsidRPr="00331149">
              <w:t xml:space="preserve">ФИО </w:t>
            </w:r>
          </w:p>
          <w:p w14:paraId="2985B993" w14:textId="77777777" w:rsidR="00331149" w:rsidRPr="00331149" w:rsidRDefault="00331149" w:rsidP="00331149">
            <w:pPr>
              <w:jc w:val="center"/>
            </w:pPr>
            <w:r w:rsidRPr="00331149">
              <w:t>«воздержались»</w:t>
            </w:r>
          </w:p>
        </w:tc>
      </w:tr>
      <w:tr w:rsidR="00331149" w:rsidRPr="00331149" w14:paraId="3017CF84" w14:textId="77777777" w:rsidTr="00C71799">
        <w:tc>
          <w:tcPr>
            <w:tcW w:w="4672" w:type="dxa"/>
          </w:tcPr>
          <w:p w14:paraId="79AAB485" w14:textId="77777777" w:rsidR="00331149" w:rsidRPr="00331149" w:rsidRDefault="00331149" w:rsidP="00331149">
            <w:r w:rsidRPr="00331149">
              <w:t>ЕНП</w:t>
            </w:r>
          </w:p>
        </w:tc>
        <w:tc>
          <w:tcPr>
            <w:tcW w:w="4673" w:type="dxa"/>
          </w:tcPr>
          <w:p w14:paraId="24DC3CDE" w14:textId="77777777" w:rsidR="00331149" w:rsidRPr="00331149" w:rsidRDefault="00331149" w:rsidP="00331149"/>
        </w:tc>
      </w:tr>
      <w:tr w:rsidR="00331149" w:rsidRPr="00331149" w14:paraId="738CAF0B" w14:textId="77777777" w:rsidTr="00C71799">
        <w:tc>
          <w:tcPr>
            <w:tcW w:w="4672" w:type="dxa"/>
          </w:tcPr>
          <w:p w14:paraId="1C80BDA4" w14:textId="77777777" w:rsidR="00331149" w:rsidRPr="00331149" w:rsidRDefault="00331149" w:rsidP="00331149">
            <w:r w:rsidRPr="00331149">
              <w:t>СД</w:t>
            </w:r>
          </w:p>
        </w:tc>
        <w:tc>
          <w:tcPr>
            <w:tcW w:w="4673" w:type="dxa"/>
          </w:tcPr>
          <w:p w14:paraId="11F80962" w14:textId="77777777" w:rsidR="00331149" w:rsidRPr="00331149" w:rsidRDefault="00331149" w:rsidP="00331149"/>
        </w:tc>
      </w:tr>
      <w:tr w:rsidR="00331149" w:rsidRPr="00331149" w14:paraId="267426CC" w14:textId="77777777" w:rsidTr="00C71799">
        <w:tc>
          <w:tcPr>
            <w:tcW w:w="4672" w:type="dxa"/>
          </w:tcPr>
          <w:p w14:paraId="77242CE8" w14:textId="20F59E2B" w:rsidR="00331149" w:rsidRPr="00331149" w:rsidRDefault="0056352E" w:rsidP="00331149">
            <w:r>
              <w:t>ОЕ</w:t>
            </w:r>
          </w:p>
        </w:tc>
        <w:tc>
          <w:tcPr>
            <w:tcW w:w="4673" w:type="dxa"/>
          </w:tcPr>
          <w:p w14:paraId="41DBC07C" w14:textId="77777777" w:rsidR="00331149" w:rsidRPr="00331149" w:rsidRDefault="00331149" w:rsidP="00331149"/>
        </w:tc>
      </w:tr>
      <w:tr w:rsidR="00331149" w:rsidRPr="00331149" w14:paraId="3FFAA823" w14:textId="77777777" w:rsidTr="00C71799">
        <w:tc>
          <w:tcPr>
            <w:tcW w:w="4672" w:type="dxa"/>
          </w:tcPr>
          <w:p w14:paraId="51011A1A" w14:textId="111B2986" w:rsidR="00331149" w:rsidRPr="00331149" w:rsidRDefault="0056352E" w:rsidP="00331149">
            <w:r>
              <w:t xml:space="preserve">Зеленые – ЕСА </w:t>
            </w:r>
          </w:p>
        </w:tc>
        <w:tc>
          <w:tcPr>
            <w:tcW w:w="4673" w:type="dxa"/>
          </w:tcPr>
          <w:p w14:paraId="325347EA" w14:textId="77777777" w:rsidR="00331149" w:rsidRPr="00331149" w:rsidRDefault="00331149" w:rsidP="00331149"/>
        </w:tc>
      </w:tr>
      <w:tr w:rsidR="00331149" w:rsidRPr="00331149" w14:paraId="2671FBBC" w14:textId="77777777" w:rsidTr="00C71799">
        <w:tc>
          <w:tcPr>
            <w:tcW w:w="4672" w:type="dxa"/>
          </w:tcPr>
          <w:p w14:paraId="0E110F2D" w14:textId="6DEA73D5" w:rsidR="00331149" w:rsidRPr="00331149" w:rsidRDefault="0056352E" w:rsidP="00331149">
            <w:r>
              <w:t>ИД</w:t>
            </w:r>
          </w:p>
        </w:tc>
        <w:tc>
          <w:tcPr>
            <w:tcW w:w="4673" w:type="dxa"/>
          </w:tcPr>
          <w:p w14:paraId="3F7FD743" w14:textId="77777777" w:rsidR="00331149" w:rsidRPr="00331149" w:rsidRDefault="00331149" w:rsidP="00331149"/>
        </w:tc>
      </w:tr>
      <w:tr w:rsidR="00331149" w:rsidRPr="00331149" w14:paraId="08F6BE40" w14:textId="77777777" w:rsidTr="00C71799">
        <w:tc>
          <w:tcPr>
            <w:tcW w:w="4672" w:type="dxa"/>
          </w:tcPr>
          <w:p w14:paraId="7DD31F54" w14:textId="5445D1F8" w:rsidR="00331149" w:rsidRPr="00331149" w:rsidRDefault="0056352E" w:rsidP="00331149">
            <w:r>
              <w:t>ЕКР</w:t>
            </w:r>
          </w:p>
        </w:tc>
        <w:tc>
          <w:tcPr>
            <w:tcW w:w="4673" w:type="dxa"/>
          </w:tcPr>
          <w:p w14:paraId="2765D706" w14:textId="77777777" w:rsidR="00331149" w:rsidRPr="00331149" w:rsidRDefault="00331149" w:rsidP="00331149"/>
        </w:tc>
      </w:tr>
      <w:tr w:rsidR="00331149" w:rsidRPr="00331149" w14:paraId="2CC21CE9" w14:textId="77777777" w:rsidTr="00C71799">
        <w:tc>
          <w:tcPr>
            <w:tcW w:w="4672" w:type="dxa"/>
          </w:tcPr>
          <w:p w14:paraId="7CED5225" w14:textId="7C5AC5B8" w:rsidR="00331149" w:rsidRPr="00331149" w:rsidRDefault="0056352E" w:rsidP="00331149">
            <w:r w:rsidRPr="0056352E">
              <w:t>ЕОЛ/ЛЗС</w:t>
            </w:r>
          </w:p>
        </w:tc>
        <w:tc>
          <w:tcPr>
            <w:tcW w:w="4673" w:type="dxa"/>
          </w:tcPr>
          <w:p w14:paraId="37755EC9" w14:textId="77777777" w:rsidR="00331149" w:rsidRPr="00331149" w:rsidRDefault="00331149" w:rsidP="00331149"/>
        </w:tc>
      </w:tr>
    </w:tbl>
    <w:p w14:paraId="2DDBF2F5" w14:textId="77777777" w:rsidR="00331149" w:rsidRPr="00331149" w:rsidRDefault="00331149" w:rsidP="00331149"/>
    <w:p w14:paraId="6A047273" w14:textId="3A91A647" w:rsidR="00331149" w:rsidRDefault="00331149" w:rsidP="00331149"/>
    <w:p w14:paraId="00A4BA41" w14:textId="4A89F587" w:rsidR="00346217" w:rsidRDefault="00346217" w:rsidP="00331149"/>
    <w:p w14:paraId="299D1270" w14:textId="09D92231" w:rsidR="00346217" w:rsidRDefault="00346217" w:rsidP="00331149"/>
    <w:p w14:paraId="6A015A8F" w14:textId="50FC18F5" w:rsidR="00346217" w:rsidRDefault="00346217" w:rsidP="00331149"/>
    <w:p w14:paraId="72565641" w14:textId="7537E0FD" w:rsidR="00346217" w:rsidRDefault="00346217" w:rsidP="00331149"/>
    <w:p w14:paraId="7BBF40F8" w14:textId="732C5C0F" w:rsidR="00346217" w:rsidRDefault="00346217" w:rsidP="00331149"/>
    <w:p w14:paraId="07D48FEF" w14:textId="00A26745" w:rsidR="00346217" w:rsidRDefault="00346217" w:rsidP="00331149"/>
    <w:p w14:paraId="71607251" w14:textId="788BA27E" w:rsidR="00346217" w:rsidRDefault="00346217" w:rsidP="00331149"/>
    <w:p w14:paraId="7539B853" w14:textId="767413F6" w:rsidR="009E7003" w:rsidRDefault="009E7003">
      <w:r>
        <w:br w:type="page"/>
      </w:r>
    </w:p>
    <w:p w14:paraId="5E2EB103" w14:textId="77777777" w:rsidR="00346217" w:rsidRPr="00331149" w:rsidRDefault="00346217" w:rsidP="00331149"/>
    <w:p w14:paraId="47A790A0" w14:textId="77777777" w:rsidR="00331149" w:rsidRPr="00C1533F" w:rsidRDefault="00331149" w:rsidP="00331149">
      <w:pPr>
        <w:numPr>
          <w:ilvl w:val="0"/>
          <w:numId w:val="9"/>
        </w:numPr>
        <w:contextualSpacing/>
        <w:rPr>
          <w:rFonts w:eastAsiaTheme="minorHAnsi"/>
          <w:lang w:val="en-US" w:eastAsia="en-US"/>
        </w:rPr>
      </w:pPr>
      <w:r w:rsidRPr="00C1533F">
        <w:rPr>
          <w:rFonts w:eastAsiaTheme="minorHAnsi"/>
          <w:lang w:eastAsia="en-US"/>
        </w:rPr>
        <w:t>Итоговая</w:t>
      </w:r>
      <w:r w:rsidRPr="00C1533F">
        <w:rPr>
          <w:rFonts w:eastAsiaTheme="minorHAnsi"/>
          <w:lang w:val="en-US" w:eastAsia="en-US"/>
        </w:rPr>
        <w:t xml:space="preserve"> </w:t>
      </w:r>
      <w:r w:rsidRPr="00C1533F">
        <w:rPr>
          <w:rFonts w:eastAsiaTheme="minorHAnsi"/>
          <w:lang w:eastAsia="en-US"/>
        </w:rPr>
        <w:t>Позиция</w:t>
      </w:r>
      <w:r w:rsidRPr="00C1533F">
        <w:rPr>
          <w:rFonts w:eastAsiaTheme="minorHAnsi"/>
          <w:lang w:val="en-US" w:eastAsia="en-US"/>
        </w:rPr>
        <w:t xml:space="preserve"> </w:t>
      </w:r>
      <w:r w:rsidRPr="00C1533F">
        <w:rPr>
          <w:rFonts w:eastAsiaTheme="minorHAnsi"/>
          <w:lang w:eastAsia="en-US"/>
        </w:rPr>
        <w:t>Комитета</w:t>
      </w:r>
    </w:p>
    <w:p w14:paraId="56E14B1C" w14:textId="05E74F98" w:rsidR="00331149" w:rsidRPr="00920F6C" w:rsidRDefault="00920F6C" w:rsidP="00920F6C">
      <w:pPr>
        <w:jc w:val="both"/>
        <w:rPr>
          <w:color w:val="000000" w:themeColor="text1"/>
          <w:lang w:val="en-US"/>
        </w:rPr>
      </w:pPr>
      <w:proofErr w:type="gramStart"/>
      <w:r w:rsidRPr="00C1533F">
        <w:rPr>
          <w:color w:val="000000" w:themeColor="text1"/>
          <w:lang w:val="en-US"/>
        </w:rPr>
        <w:t>Proposal for a Regulation of the European Parliament and of the Council on official controls and other official activities performed to ensure the application of food and feed law, rules on animal health and welfare, plant health, plant reproductive material, plant protection products and amending Regulations (EC) No 999/2001, 1829/2003, 1831/2003, 1/2005, 396/2005, 834/2007, 1099/2009, 1069/2009, 1107/2009, Regulations (EU) No 1151/2012, [….]/2013// EUR-</w:t>
      </w:r>
      <w:proofErr w:type="spellStart"/>
      <w:r w:rsidRPr="00C1533F">
        <w:rPr>
          <w:color w:val="000000" w:themeColor="text1"/>
          <w:lang w:val="en-US"/>
        </w:rPr>
        <w:t>lex</w:t>
      </w:r>
      <w:proofErr w:type="spellEnd"/>
      <w:r w:rsidRPr="00C1533F">
        <w:rPr>
          <w:color w:val="000000" w:themeColor="text1"/>
          <w:lang w:val="en-US"/>
        </w:rPr>
        <w:t xml:space="preserve"> [Electronic resource] : official document.</w:t>
      </w:r>
      <w:proofErr w:type="gramEnd"/>
      <w:r w:rsidRPr="00C1533F">
        <w:rPr>
          <w:color w:val="000000" w:themeColor="text1"/>
          <w:lang w:val="en-US"/>
        </w:rPr>
        <w:t xml:space="preserve"> — Electronic data. —2017. —URL: https://eur-lex.europa.eu/legal-content/EN/TXT/?uri=COM%3A2013%3A0265%3AFIN, free.</w:t>
      </w:r>
      <w:r w:rsidRPr="00920F6C">
        <w:rPr>
          <w:color w:val="000000" w:themeColor="text1"/>
          <w:lang w:val="en-US"/>
        </w:rPr>
        <w:t xml:space="preserve">  </w:t>
      </w:r>
    </w:p>
    <w:p w14:paraId="0BE07816" w14:textId="77777777" w:rsidR="00920F6C" w:rsidRPr="00920F6C" w:rsidRDefault="00920F6C" w:rsidP="00920F6C">
      <w:pPr>
        <w:pStyle w:val="a3"/>
        <w:rPr>
          <w:lang w:val="en-US"/>
        </w:rPr>
      </w:pPr>
    </w:p>
    <w:tbl>
      <w:tblPr>
        <w:tblStyle w:val="12"/>
        <w:tblW w:w="0" w:type="auto"/>
        <w:tblLayout w:type="fixed"/>
        <w:tblLook w:val="04A0" w:firstRow="1" w:lastRow="0" w:firstColumn="1" w:lastColumn="0" w:noHBand="0" w:noVBand="1"/>
      </w:tblPr>
      <w:tblGrid>
        <w:gridCol w:w="3823"/>
        <w:gridCol w:w="5522"/>
      </w:tblGrid>
      <w:tr w:rsidR="00331149" w:rsidRPr="00331149" w14:paraId="46A8EE56" w14:textId="77777777" w:rsidTr="00C71799">
        <w:tc>
          <w:tcPr>
            <w:tcW w:w="3823" w:type="dxa"/>
          </w:tcPr>
          <w:p w14:paraId="1C0B47B8" w14:textId="77777777" w:rsidR="00331149" w:rsidRPr="00331149" w:rsidRDefault="00331149" w:rsidP="00331149">
            <w:r w:rsidRPr="00331149">
              <w:t xml:space="preserve">Наименование </w:t>
            </w:r>
          </w:p>
        </w:tc>
        <w:tc>
          <w:tcPr>
            <w:tcW w:w="5522" w:type="dxa"/>
          </w:tcPr>
          <w:p w14:paraId="77CB2074" w14:textId="634CD22D" w:rsidR="00331149" w:rsidRPr="00920F6C" w:rsidRDefault="00331149" w:rsidP="00331149">
            <w:r w:rsidRPr="00331149">
              <w:t xml:space="preserve">О внесении изменений в </w:t>
            </w:r>
            <w:r w:rsidR="00920F6C">
              <w:t>Предложение</w:t>
            </w:r>
          </w:p>
        </w:tc>
      </w:tr>
      <w:tr w:rsidR="00331149" w:rsidRPr="00331149" w14:paraId="5D4F5999" w14:textId="77777777" w:rsidTr="00C71799">
        <w:tc>
          <w:tcPr>
            <w:tcW w:w="3823" w:type="dxa"/>
          </w:tcPr>
          <w:p w14:paraId="59CC3E2B" w14:textId="77777777" w:rsidR="00331149" w:rsidRPr="00331149" w:rsidRDefault="00331149" w:rsidP="00331149">
            <w:r w:rsidRPr="00331149">
              <w:t>Источник</w:t>
            </w:r>
          </w:p>
          <w:p w14:paraId="0B79EB2A" w14:textId="77777777" w:rsidR="00331149" w:rsidRPr="00331149" w:rsidRDefault="00331149" w:rsidP="00331149"/>
          <w:p w14:paraId="5F3F612E" w14:textId="77777777" w:rsidR="00331149" w:rsidRPr="00331149" w:rsidRDefault="00331149" w:rsidP="00331149">
            <w:r w:rsidRPr="00331149">
              <w:t>Дата рассмотрения на пленарной сессии</w:t>
            </w:r>
          </w:p>
          <w:p w14:paraId="1D800106" w14:textId="77777777" w:rsidR="00331149" w:rsidRPr="00331149" w:rsidRDefault="00331149" w:rsidP="00331149"/>
        </w:tc>
        <w:tc>
          <w:tcPr>
            <w:tcW w:w="5522" w:type="dxa"/>
          </w:tcPr>
          <w:p w14:paraId="52B3F874" w14:textId="77777777" w:rsidR="00331149" w:rsidRPr="00331149" w:rsidRDefault="00331149" w:rsidP="00331149"/>
        </w:tc>
      </w:tr>
      <w:tr w:rsidR="00331149" w:rsidRPr="00331149" w14:paraId="2EE0F44B" w14:textId="77777777" w:rsidTr="00C71799">
        <w:tc>
          <w:tcPr>
            <w:tcW w:w="3823" w:type="dxa"/>
          </w:tcPr>
          <w:p w14:paraId="482D2C28" w14:textId="54455A3D" w:rsidR="00331149" w:rsidRPr="00331149" w:rsidRDefault="00331149" w:rsidP="00331149">
            <w:r w:rsidRPr="00331149">
              <w:t xml:space="preserve">Адресовано </w:t>
            </w:r>
            <w:r w:rsidR="00926A88">
              <w:t xml:space="preserve">ответственному </w:t>
            </w:r>
            <w:r w:rsidRPr="00331149">
              <w:t xml:space="preserve">Комитету </w:t>
            </w:r>
          </w:p>
          <w:p w14:paraId="0803D1C0" w14:textId="77777777" w:rsidR="00331149" w:rsidRPr="00331149" w:rsidRDefault="00331149" w:rsidP="00331149">
            <w:r w:rsidRPr="00331149">
              <w:t>(</w:t>
            </w:r>
            <w:r w:rsidRPr="00331149">
              <w:rPr>
                <w:lang w:val="en-AU"/>
              </w:rPr>
              <w:t>Committee</w:t>
            </w:r>
            <w:r w:rsidRPr="00331149">
              <w:t xml:space="preserve"> </w:t>
            </w:r>
            <w:r w:rsidRPr="00331149">
              <w:rPr>
                <w:lang w:val="en-AU"/>
              </w:rPr>
              <w:t>responsible</w:t>
            </w:r>
            <w:r w:rsidRPr="00331149">
              <w:t>)</w:t>
            </w:r>
          </w:p>
        </w:tc>
        <w:tc>
          <w:tcPr>
            <w:tcW w:w="5522" w:type="dxa"/>
          </w:tcPr>
          <w:p w14:paraId="159276B6" w14:textId="77777777" w:rsidR="00331149" w:rsidRPr="00331149" w:rsidRDefault="00331149" w:rsidP="00331149"/>
        </w:tc>
      </w:tr>
      <w:tr w:rsidR="00331149" w:rsidRPr="00331149" w14:paraId="4644B031" w14:textId="77777777" w:rsidTr="00C71799">
        <w:tc>
          <w:tcPr>
            <w:tcW w:w="3823" w:type="dxa"/>
          </w:tcPr>
          <w:p w14:paraId="0708A25D" w14:textId="506A89F5" w:rsidR="00331149" w:rsidRPr="00331149" w:rsidRDefault="00331149" w:rsidP="00331149">
            <w:r w:rsidRPr="00331149">
              <w:t>От Комитета</w:t>
            </w:r>
            <w:r w:rsidR="002E4BFB">
              <w:t xml:space="preserve">, запрашивающего </w:t>
            </w:r>
            <w:r w:rsidR="0099690D">
              <w:t>П</w:t>
            </w:r>
            <w:r w:rsidR="002E4BFB">
              <w:t>озицию</w:t>
            </w:r>
          </w:p>
          <w:p w14:paraId="71497757" w14:textId="77777777" w:rsidR="00331149" w:rsidRPr="00331149" w:rsidRDefault="00331149" w:rsidP="00331149">
            <w:r w:rsidRPr="00331149">
              <w:t>(</w:t>
            </w:r>
            <w:r w:rsidRPr="00331149">
              <w:rPr>
                <w:lang w:val="en-AU"/>
              </w:rPr>
              <w:t>Opinion</w:t>
            </w:r>
            <w:r w:rsidRPr="00331149">
              <w:t xml:space="preserve"> </w:t>
            </w:r>
            <w:r w:rsidRPr="00331149">
              <w:rPr>
                <w:lang w:val="en-AU"/>
              </w:rPr>
              <w:t>by</w:t>
            </w:r>
            <w:r w:rsidRPr="00331149">
              <w:t>)</w:t>
            </w:r>
          </w:p>
        </w:tc>
        <w:tc>
          <w:tcPr>
            <w:tcW w:w="5522" w:type="dxa"/>
          </w:tcPr>
          <w:p w14:paraId="2A742F3B" w14:textId="77777777" w:rsidR="00331149" w:rsidRPr="00331149" w:rsidRDefault="00331149" w:rsidP="00331149"/>
        </w:tc>
      </w:tr>
      <w:tr w:rsidR="00331149" w:rsidRPr="00C1533F" w14:paraId="74CF3EF4" w14:textId="77777777" w:rsidTr="00C71799">
        <w:tc>
          <w:tcPr>
            <w:tcW w:w="3823" w:type="dxa"/>
          </w:tcPr>
          <w:p w14:paraId="542825C3" w14:textId="77777777" w:rsidR="00331149" w:rsidRPr="00331149" w:rsidRDefault="00331149" w:rsidP="00331149">
            <w:pPr>
              <w:rPr>
                <w:lang w:val="en-US"/>
              </w:rPr>
            </w:pPr>
            <w:r w:rsidRPr="00331149">
              <w:t>Дата</w:t>
            </w:r>
            <w:r w:rsidRPr="00331149">
              <w:rPr>
                <w:lang w:val="en-US"/>
              </w:rPr>
              <w:t xml:space="preserve"> </w:t>
            </w:r>
            <w:r w:rsidRPr="00331149">
              <w:t>рассмотрения</w:t>
            </w:r>
          </w:p>
          <w:p w14:paraId="233D7B24" w14:textId="77777777" w:rsidR="00331149" w:rsidRPr="00331149" w:rsidRDefault="00331149" w:rsidP="00331149">
            <w:pPr>
              <w:rPr>
                <w:lang w:val="en-AU"/>
              </w:rPr>
            </w:pPr>
            <w:r w:rsidRPr="00331149">
              <w:rPr>
                <w:lang w:val="en-US"/>
              </w:rPr>
              <w:t>(</w:t>
            </w:r>
            <w:r w:rsidRPr="00331149">
              <w:rPr>
                <w:lang w:val="en-AU"/>
              </w:rPr>
              <w:t>Discussed in committee)</w:t>
            </w:r>
          </w:p>
        </w:tc>
        <w:tc>
          <w:tcPr>
            <w:tcW w:w="5522" w:type="dxa"/>
          </w:tcPr>
          <w:p w14:paraId="08A9CAA1" w14:textId="77777777" w:rsidR="00331149" w:rsidRPr="00331149" w:rsidRDefault="00331149" w:rsidP="00331149">
            <w:pPr>
              <w:rPr>
                <w:lang w:val="en-US"/>
              </w:rPr>
            </w:pPr>
          </w:p>
        </w:tc>
      </w:tr>
      <w:tr w:rsidR="00331149" w:rsidRPr="00331149" w14:paraId="36878669" w14:textId="77777777" w:rsidTr="00C71799">
        <w:tc>
          <w:tcPr>
            <w:tcW w:w="3823" w:type="dxa"/>
          </w:tcPr>
          <w:p w14:paraId="4DAF06E2" w14:textId="77777777" w:rsidR="00331149" w:rsidRPr="00331149" w:rsidRDefault="00331149" w:rsidP="00331149">
            <w:r w:rsidRPr="00331149">
              <w:t>Одобрено</w:t>
            </w:r>
          </w:p>
          <w:p w14:paraId="4EA7E9D6" w14:textId="77777777" w:rsidR="00331149" w:rsidRPr="00331149" w:rsidRDefault="00331149" w:rsidP="00331149">
            <w:pPr>
              <w:rPr>
                <w:lang w:val="en-AU"/>
              </w:rPr>
            </w:pPr>
            <w:r w:rsidRPr="00331149">
              <w:t>(</w:t>
            </w:r>
            <w:r w:rsidRPr="00331149">
              <w:rPr>
                <w:lang w:val="en-AU"/>
              </w:rPr>
              <w:t>Date adopted)</w:t>
            </w:r>
          </w:p>
        </w:tc>
        <w:tc>
          <w:tcPr>
            <w:tcW w:w="5522" w:type="dxa"/>
          </w:tcPr>
          <w:p w14:paraId="1AC29980" w14:textId="77777777" w:rsidR="00331149" w:rsidRPr="00331149" w:rsidRDefault="00331149" w:rsidP="00331149">
            <w:pPr>
              <w:rPr>
                <w:lang w:val="en-US"/>
              </w:rPr>
            </w:pPr>
          </w:p>
        </w:tc>
      </w:tr>
      <w:tr w:rsidR="00331149" w:rsidRPr="00331149" w14:paraId="477854D0" w14:textId="77777777" w:rsidTr="00C71799">
        <w:tc>
          <w:tcPr>
            <w:tcW w:w="3823" w:type="dxa"/>
          </w:tcPr>
          <w:p w14:paraId="083C4BDB" w14:textId="77777777" w:rsidR="00331149" w:rsidRPr="00331149" w:rsidRDefault="00331149" w:rsidP="00331149">
            <w:pPr>
              <w:rPr>
                <w:lang w:val="en-US"/>
              </w:rPr>
            </w:pPr>
            <w:r w:rsidRPr="00331149">
              <w:t>Результаты голосования</w:t>
            </w:r>
          </w:p>
          <w:p w14:paraId="0C36BEA5" w14:textId="77777777" w:rsidR="00331149" w:rsidRPr="00331149" w:rsidRDefault="00331149" w:rsidP="00331149">
            <w:pPr>
              <w:rPr>
                <w:lang w:val="en-AU"/>
              </w:rPr>
            </w:pPr>
            <w:r w:rsidRPr="00331149">
              <w:rPr>
                <w:lang w:val="en-AU"/>
              </w:rPr>
              <w:t>(Result of final vote)</w:t>
            </w:r>
          </w:p>
        </w:tc>
        <w:tc>
          <w:tcPr>
            <w:tcW w:w="5522" w:type="dxa"/>
          </w:tcPr>
          <w:p w14:paraId="2B3C6841" w14:textId="77777777" w:rsidR="00331149" w:rsidRPr="00331149" w:rsidRDefault="00331149" w:rsidP="00331149">
            <w:pPr>
              <w:rPr>
                <w:lang w:val="en-US"/>
              </w:rPr>
            </w:pPr>
          </w:p>
        </w:tc>
      </w:tr>
      <w:tr w:rsidR="00331149" w:rsidRPr="00331149" w14:paraId="434D51E0" w14:textId="77777777" w:rsidTr="00C71799">
        <w:tc>
          <w:tcPr>
            <w:tcW w:w="3823" w:type="dxa"/>
          </w:tcPr>
          <w:p w14:paraId="6E5A892D" w14:textId="77777777" w:rsidR="00331149" w:rsidRPr="00331149" w:rsidRDefault="00331149" w:rsidP="00331149">
            <w:r w:rsidRPr="00331149">
              <w:t>Присутствующие депутаты на итоговом голосовании</w:t>
            </w:r>
          </w:p>
          <w:p w14:paraId="224D667B" w14:textId="77777777" w:rsidR="00331149" w:rsidRPr="00331149" w:rsidRDefault="00331149" w:rsidP="00331149">
            <w:r w:rsidRPr="00331149">
              <w:t>(</w:t>
            </w:r>
            <w:r w:rsidRPr="00331149">
              <w:rPr>
                <w:lang w:val="en-AU"/>
              </w:rPr>
              <w:t>Members</w:t>
            </w:r>
            <w:r w:rsidRPr="00331149">
              <w:t xml:space="preserve"> </w:t>
            </w:r>
            <w:r w:rsidRPr="00331149">
              <w:rPr>
                <w:lang w:val="en-AU"/>
              </w:rPr>
              <w:t>present</w:t>
            </w:r>
            <w:r w:rsidRPr="00331149">
              <w:t xml:space="preserve"> </w:t>
            </w:r>
            <w:r w:rsidRPr="00331149">
              <w:rPr>
                <w:lang w:val="en-AU"/>
              </w:rPr>
              <w:t>for</w:t>
            </w:r>
            <w:r w:rsidRPr="00331149">
              <w:t xml:space="preserve"> </w:t>
            </w:r>
            <w:r w:rsidRPr="00331149">
              <w:rPr>
                <w:lang w:val="en-AU"/>
              </w:rPr>
              <w:t>the</w:t>
            </w:r>
            <w:r w:rsidRPr="00331149">
              <w:t xml:space="preserve"> </w:t>
            </w:r>
            <w:r w:rsidRPr="00331149">
              <w:rPr>
                <w:lang w:val="en-AU"/>
              </w:rPr>
              <w:t>final</w:t>
            </w:r>
            <w:r w:rsidRPr="00331149">
              <w:t xml:space="preserve"> </w:t>
            </w:r>
            <w:r w:rsidRPr="00331149">
              <w:rPr>
                <w:lang w:val="en-AU"/>
              </w:rPr>
              <w:t>vote</w:t>
            </w:r>
            <w:r w:rsidRPr="00331149">
              <w:t>)</w:t>
            </w:r>
          </w:p>
        </w:tc>
        <w:tc>
          <w:tcPr>
            <w:tcW w:w="5522" w:type="dxa"/>
          </w:tcPr>
          <w:p w14:paraId="0E613C27" w14:textId="77777777" w:rsidR="00331149" w:rsidRPr="00331149" w:rsidRDefault="00331149" w:rsidP="00331149"/>
        </w:tc>
      </w:tr>
    </w:tbl>
    <w:p w14:paraId="084AD093" w14:textId="6955200E" w:rsidR="00331149" w:rsidRDefault="00331149" w:rsidP="00331149"/>
    <w:p w14:paraId="01BBA643" w14:textId="5C868141" w:rsidR="00AC0A35" w:rsidRDefault="00AC0A35" w:rsidP="00331149"/>
    <w:p w14:paraId="2F1977C0" w14:textId="7F13D21E" w:rsidR="0056352E" w:rsidRDefault="0056352E" w:rsidP="00331149"/>
    <w:p w14:paraId="3670D324" w14:textId="77777777" w:rsidR="0056352E" w:rsidRDefault="0056352E" w:rsidP="00331149"/>
    <w:p w14:paraId="6F13C77D" w14:textId="4049A89D" w:rsidR="009E7003" w:rsidRDefault="009E7003">
      <w:r>
        <w:br w:type="page"/>
      </w:r>
    </w:p>
    <w:p w14:paraId="64D677C8" w14:textId="77777777" w:rsidR="00AC0A35" w:rsidRDefault="00AC0A35" w:rsidP="00331149"/>
    <w:p w14:paraId="70A6B768" w14:textId="4F4817E6" w:rsidR="00AC0A35" w:rsidRDefault="00AC0A35" w:rsidP="00AC0A35">
      <w:pPr>
        <w:pStyle w:val="a3"/>
        <w:numPr>
          <w:ilvl w:val="0"/>
          <w:numId w:val="9"/>
        </w:numPr>
        <w:rPr>
          <w:rFonts w:ascii="Times New Roman" w:hAnsi="Times New Roman" w:cs="Times New Roman"/>
          <w:b/>
          <w:bCs/>
        </w:rPr>
      </w:pPr>
      <w:r w:rsidRPr="00AC0A35">
        <w:rPr>
          <w:rFonts w:ascii="Times New Roman" w:hAnsi="Times New Roman" w:cs="Times New Roman"/>
          <w:b/>
          <w:bCs/>
        </w:rPr>
        <w:t>Фирменный стиль оформления официальных документов Комитета по сельскому хозяйству и развитию сельских районов</w:t>
      </w:r>
    </w:p>
    <w:p w14:paraId="1B4F4D4C" w14:textId="77777777" w:rsidR="009E7003" w:rsidRPr="00AC0A35" w:rsidRDefault="009E7003" w:rsidP="009E7003">
      <w:pPr>
        <w:pStyle w:val="a3"/>
        <w:rPr>
          <w:rFonts w:ascii="Times New Roman" w:hAnsi="Times New Roman" w:cs="Times New Roman"/>
          <w:b/>
          <w:bCs/>
        </w:rPr>
      </w:pPr>
    </w:p>
    <w:p w14:paraId="6471889D" w14:textId="0BA1C55B" w:rsidR="00AC0A35" w:rsidRPr="00331149" w:rsidRDefault="00AC0A35" w:rsidP="00AC0A35">
      <w:r w:rsidRPr="00AC0A35">
        <w:rPr>
          <w:noProof/>
        </w:rPr>
        <w:drawing>
          <wp:inline distT="0" distB="0" distL="0" distR="0" wp14:anchorId="581CD926" wp14:editId="0D9B566D">
            <wp:extent cx="5857592" cy="1503449"/>
            <wp:effectExtent l="0" t="0" r="0" b="190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01357" cy="1514682"/>
                    </a:xfrm>
                    <a:prstGeom prst="rect">
                      <a:avLst/>
                    </a:prstGeom>
                  </pic:spPr>
                </pic:pic>
              </a:graphicData>
            </a:graphic>
          </wp:inline>
        </w:drawing>
      </w:r>
    </w:p>
    <w:p w14:paraId="0ED7803B" w14:textId="77777777" w:rsidR="00331149" w:rsidRPr="00650FA9" w:rsidRDefault="00331149" w:rsidP="00650FA9">
      <w:pPr>
        <w:jc w:val="both"/>
      </w:pPr>
    </w:p>
    <w:p w14:paraId="095029B9" w14:textId="77777777" w:rsidR="00650FA9" w:rsidRPr="00650FA9" w:rsidRDefault="00650FA9" w:rsidP="00650FA9">
      <w:pPr>
        <w:jc w:val="both"/>
      </w:pPr>
    </w:p>
    <w:p w14:paraId="635D4565" w14:textId="77777777" w:rsidR="00650FA9" w:rsidRPr="00650FA9" w:rsidRDefault="00650FA9" w:rsidP="00650FA9">
      <w:pPr>
        <w:jc w:val="both"/>
      </w:pPr>
    </w:p>
    <w:p w14:paraId="0C3C0D76" w14:textId="0BA42674" w:rsidR="00650FA9" w:rsidRDefault="00650FA9" w:rsidP="00650FA9">
      <w:pPr>
        <w:jc w:val="both"/>
      </w:pPr>
      <w:bookmarkStart w:id="9" w:name="_GoBack"/>
      <w:bookmarkEnd w:id="9"/>
    </w:p>
    <w:sectPr w:rsidR="00650FA9" w:rsidSect="00397B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7EFE8" w14:textId="77777777" w:rsidR="00FE7A55" w:rsidRDefault="00FE7A55" w:rsidP="000D4667">
      <w:r>
        <w:separator/>
      </w:r>
    </w:p>
  </w:endnote>
  <w:endnote w:type="continuationSeparator" w:id="0">
    <w:p w14:paraId="3FEBF97B" w14:textId="77777777" w:rsidR="00FE7A55" w:rsidRDefault="00FE7A55" w:rsidP="000D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Arial"/>
    <w:panose1 w:val="02020603050405020304"/>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F8ACB" w14:textId="77777777" w:rsidR="00FE7A55" w:rsidRDefault="00FE7A55" w:rsidP="000D4667">
      <w:r>
        <w:separator/>
      </w:r>
    </w:p>
  </w:footnote>
  <w:footnote w:type="continuationSeparator" w:id="0">
    <w:p w14:paraId="4317B833" w14:textId="77777777" w:rsidR="00FE7A55" w:rsidRDefault="00FE7A55" w:rsidP="000D4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FE532" w14:textId="15182352" w:rsidR="004A3E52" w:rsidRPr="004A3E52" w:rsidRDefault="004A3E52" w:rsidP="004A3E52">
    <w:pPr>
      <w:pStyle w:val="a4"/>
      <w:jc w:val="right"/>
      <w:rPr>
        <w:sz w:val="20"/>
        <w:lang w:val="ru-RU"/>
      </w:rPr>
    </w:pPr>
    <w:r w:rsidRPr="004A3E52">
      <w:rPr>
        <w:sz w:val="20"/>
        <w:lang w:val="ru-RU"/>
      </w:rPr>
      <w:t xml:space="preserve">Материал разработан на Учебно-практических курсах «Европейский Союз: тренинг для преподавателей», </w:t>
    </w:r>
    <w:r w:rsidRPr="004A3E52">
      <w:rPr>
        <w:sz w:val="20"/>
        <w:lang w:val="ru-RU"/>
      </w:rPr>
      <w:br/>
      <w:t>5-7 июля 2021 г.</w:t>
    </w:r>
  </w:p>
  <w:p w14:paraId="0FB89C1D" w14:textId="77777777" w:rsidR="004A3E52" w:rsidRPr="00C43453" w:rsidRDefault="004A3E52" w:rsidP="004A3E52">
    <w:pPr>
      <w:pStyle w:val="a4"/>
      <w:jc w:val="right"/>
      <w:rPr>
        <w:sz w:val="20"/>
      </w:rPr>
    </w:pPr>
    <w:r w:rsidRPr="004A3E52">
      <w:rPr>
        <w:sz w:val="20"/>
        <w:lang w:val="ru-RU"/>
      </w:rPr>
      <w:t xml:space="preserve">Организаторы: АЕВИС, ИЕ РАН и ННГУ им. Н.И. Лобачевского при финансовой поддержке </w:t>
    </w:r>
    <w:r w:rsidRPr="004A3E52">
      <w:rPr>
        <w:color w:val="000000"/>
        <w:sz w:val="20"/>
        <w:lang w:val="ru-RU"/>
      </w:rPr>
      <w:t>программы Европейского союза Жан Монне (</w:t>
    </w:r>
    <w:proofErr w:type="spellStart"/>
    <w:r w:rsidRPr="004A3E52">
      <w:rPr>
        <w:color w:val="000000"/>
        <w:sz w:val="20"/>
        <w:lang w:val="ru-RU"/>
      </w:rPr>
      <w:t>Erasmus</w:t>
    </w:r>
    <w:proofErr w:type="spellEnd"/>
    <w:r w:rsidRPr="004A3E52">
      <w:rPr>
        <w:color w:val="000000"/>
        <w:sz w:val="20"/>
        <w:lang w:val="ru-RU"/>
      </w:rPr>
      <w:t>+), проект</w:t>
    </w:r>
    <w:r w:rsidRPr="00C43453">
      <w:rPr>
        <w:color w:val="000000"/>
        <w:sz w:val="20"/>
      </w:rPr>
      <w:t xml:space="preserve"> </w:t>
    </w:r>
    <w:r w:rsidRPr="00C43453">
      <w:rPr>
        <w:sz w:val="20"/>
      </w:rPr>
      <w:t xml:space="preserve">620300-EPP-1-2020-1-RU-EPPJMO-PROJECT </w:t>
    </w:r>
  </w:p>
  <w:p w14:paraId="4CC2272A" w14:textId="77777777" w:rsidR="00397BD9" w:rsidRPr="000D4667" w:rsidRDefault="00397BD9" w:rsidP="00397BD9">
    <w:pPr>
      <w:pStyle w:val="a4"/>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1A6C"/>
    <w:multiLevelType w:val="hybridMultilevel"/>
    <w:tmpl w:val="AD6E0A6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E0BAA"/>
    <w:multiLevelType w:val="hybridMultilevel"/>
    <w:tmpl w:val="7448623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F1962"/>
    <w:multiLevelType w:val="hybridMultilevel"/>
    <w:tmpl w:val="1A5A5DD6"/>
    <w:styleLink w:val="1"/>
    <w:lvl w:ilvl="0" w:tplc="508A1F70">
      <w:start w:val="1"/>
      <w:numFmt w:val="decimal"/>
      <w:lvlText w:val="%1."/>
      <w:lvlJc w:val="left"/>
      <w:pPr>
        <w:ind w:left="556" w:hanging="55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86F9E">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76D64A">
      <w:start w:val="1"/>
      <w:numFmt w:val="lowerRoman"/>
      <w:lvlText w:val="%3."/>
      <w:lvlJc w:val="left"/>
      <w:pPr>
        <w:ind w:left="1440" w:hanging="64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7CCD86">
      <w:start w:val="1"/>
      <w:numFmt w:val="decimal"/>
      <w:lvlText w:val="%4."/>
      <w:lvlJc w:val="left"/>
      <w:pPr>
        <w:ind w:left="2160" w:hanging="67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8EB1F8">
      <w:start w:val="1"/>
      <w:numFmt w:val="lowerLetter"/>
      <w:lvlText w:val="%5."/>
      <w:lvlJc w:val="left"/>
      <w:pPr>
        <w:ind w:left="2880" w:hanging="6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C04CC">
      <w:start w:val="1"/>
      <w:numFmt w:val="lowerRoman"/>
      <w:lvlText w:val="%6."/>
      <w:lvlJc w:val="left"/>
      <w:pPr>
        <w:ind w:left="3600" w:hanging="60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8034B8">
      <w:start w:val="1"/>
      <w:numFmt w:val="decimal"/>
      <w:lvlText w:val="%7."/>
      <w:lvlJc w:val="left"/>
      <w:pPr>
        <w:ind w:left="4320" w:hanging="63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EC3576">
      <w:start w:val="1"/>
      <w:numFmt w:val="lowerLetter"/>
      <w:lvlText w:val="%8."/>
      <w:lvlJc w:val="left"/>
      <w:pPr>
        <w:ind w:left="5040" w:hanging="6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28F834">
      <w:start w:val="1"/>
      <w:numFmt w:val="lowerRoman"/>
      <w:lvlText w:val="%9."/>
      <w:lvlJc w:val="left"/>
      <w:pPr>
        <w:ind w:left="5760" w:hanging="57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A892820"/>
    <w:multiLevelType w:val="hybridMultilevel"/>
    <w:tmpl w:val="0E088A6E"/>
    <w:lvl w:ilvl="0" w:tplc="11C02E38">
      <w:start w:val="1"/>
      <w:numFmt w:val="decimal"/>
      <w:lvlText w:val="%1."/>
      <w:lvlJc w:val="left"/>
      <w:pPr>
        <w:ind w:left="45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61AFC48">
      <w:start w:val="1"/>
      <w:numFmt w:val="lowerLetter"/>
      <w:lvlText w:val="%2."/>
      <w:lvlJc w:val="left"/>
      <w:pPr>
        <w:ind w:left="117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C3A4142">
      <w:start w:val="1"/>
      <w:numFmt w:val="lowerRoman"/>
      <w:lvlText w:val="%3."/>
      <w:lvlJc w:val="left"/>
      <w:pPr>
        <w:ind w:left="189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4EC24B6">
      <w:start w:val="1"/>
      <w:numFmt w:val="decimal"/>
      <w:lvlText w:val="%4."/>
      <w:lvlJc w:val="left"/>
      <w:pPr>
        <w:ind w:left="261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1B063A8">
      <w:start w:val="1"/>
      <w:numFmt w:val="lowerLetter"/>
      <w:lvlText w:val="%5."/>
      <w:lvlJc w:val="left"/>
      <w:pPr>
        <w:ind w:left="333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802C0E2">
      <w:start w:val="1"/>
      <w:numFmt w:val="lowerRoman"/>
      <w:lvlText w:val="%6."/>
      <w:lvlJc w:val="left"/>
      <w:pPr>
        <w:ind w:left="405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4A88B80">
      <w:start w:val="1"/>
      <w:numFmt w:val="decimal"/>
      <w:lvlText w:val="%7."/>
      <w:lvlJc w:val="left"/>
      <w:pPr>
        <w:ind w:left="477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EA4633A">
      <w:start w:val="1"/>
      <w:numFmt w:val="lowerLetter"/>
      <w:lvlText w:val="%8."/>
      <w:lvlJc w:val="left"/>
      <w:pPr>
        <w:ind w:left="549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65E28AA">
      <w:start w:val="1"/>
      <w:numFmt w:val="lowerRoman"/>
      <w:lvlText w:val="%9."/>
      <w:lvlJc w:val="left"/>
      <w:pPr>
        <w:ind w:left="621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1DD659B2"/>
    <w:multiLevelType w:val="hybridMultilevel"/>
    <w:tmpl w:val="BA6417C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30D58"/>
    <w:multiLevelType w:val="hybridMultilevel"/>
    <w:tmpl w:val="4560C1AA"/>
    <w:lvl w:ilvl="0" w:tplc="430ED512">
      <w:start w:val="1"/>
      <w:numFmt w:val="decimal"/>
      <w:lvlText w:val="%1."/>
      <w:lvlJc w:val="left"/>
      <w:pPr>
        <w:ind w:left="45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94700490">
      <w:start w:val="1"/>
      <w:numFmt w:val="lowerLetter"/>
      <w:lvlText w:val="%2."/>
      <w:lvlJc w:val="left"/>
      <w:pPr>
        <w:ind w:left="117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E12638A">
      <w:start w:val="1"/>
      <w:numFmt w:val="lowerRoman"/>
      <w:lvlText w:val="%3."/>
      <w:lvlJc w:val="left"/>
      <w:pPr>
        <w:ind w:left="189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5BA5158">
      <w:start w:val="1"/>
      <w:numFmt w:val="decimal"/>
      <w:lvlText w:val="%4."/>
      <w:lvlJc w:val="left"/>
      <w:pPr>
        <w:ind w:left="261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8544F1E">
      <w:start w:val="1"/>
      <w:numFmt w:val="lowerLetter"/>
      <w:lvlText w:val="%5."/>
      <w:lvlJc w:val="left"/>
      <w:pPr>
        <w:ind w:left="333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3C2DE6A">
      <w:start w:val="1"/>
      <w:numFmt w:val="lowerRoman"/>
      <w:lvlText w:val="%6."/>
      <w:lvlJc w:val="left"/>
      <w:pPr>
        <w:ind w:left="405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2681F62">
      <w:start w:val="1"/>
      <w:numFmt w:val="decimal"/>
      <w:lvlText w:val="%7."/>
      <w:lvlJc w:val="left"/>
      <w:pPr>
        <w:ind w:left="477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3A62580">
      <w:start w:val="1"/>
      <w:numFmt w:val="lowerLetter"/>
      <w:lvlText w:val="%8."/>
      <w:lvlJc w:val="left"/>
      <w:pPr>
        <w:ind w:left="549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6EE2326">
      <w:start w:val="1"/>
      <w:numFmt w:val="lowerRoman"/>
      <w:lvlText w:val="%9."/>
      <w:lvlJc w:val="left"/>
      <w:pPr>
        <w:ind w:left="621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568439E"/>
    <w:multiLevelType w:val="hybridMultilevel"/>
    <w:tmpl w:val="FD6815B4"/>
    <w:lvl w:ilvl="0" w:tplc="11E6E4C4">
      <w:start w:val="1"/>
      <w:numFmt w:val="decimal"/>
      <w:lvlText w:val="%1."/>
      <w:lvlJc w:val="left"/>
      <w:pPr>
        <w:ind w:left="720" w:hanging="360"/>
      </w:pPr>
      <w:rPr>
        <w:rFonts w:ascii="Times New Roman" w:hAnsi="Times New Roman" w:cs="Times New Roman"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706D77"/>
    <w:multiLevelType w:val="hybridMultilevel"/>
    <w:tmpl w:val="BAB8C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C1E04"/>
    <w:multiLevelType w:val="hybridMultilevel"/>
    <w:tmpl w:val="B978B79E"/>
    <w:lvl w:ilvl="0" w:tplc="B4047332">
      <w:start w:val="1"/>
      <w:numFmt w:val="upperRoman"/>
      <w:lvlText w:val="%1."/>
      <w:lvlJc w:val="righ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D85113"/>
    <w:multiLevelType w:val="hybridMultilevel"/>
    <w:tmpl w:val="04244E52"/>
    <w:lvl w:ilvl="0" w:tplc="15802730">
      <w:start w:val="1"/>
      <w:numFmt w:val="decimal"/>
      <w:lvlText w:val="%1."/>
      <w:lvlJc w:val="left"/>
      <w:pPr>
        <w:ind w:left="45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71EBDAA">
      <w:start w:val="1"/>
      <w:numFmt w:val="lowerLetter"/>
      <w:lvlText w:val="%2."/>
      <w:lvlJc w:val="left"/>
      <w:pPr>
        <w:ind w:left="117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AB6288A">
      <w:start w:val="1"/>
      <w:numFmt w:val="lowerRoman"/>
      <w:lvlText w:val="%3."/>
      <w:lvlJc w:val="left"/>
      <w:pPr>
        <w:ind w:left="189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9CE9E46">
      <w:start w:val="1"/>
      <w:numFmt w:val="decimal"/>
      <w:lvlText w:val="%4."/>
      <w:lvlJc w:val="left"/>
      <w:pPr>
        <w:ind w:left="261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AB40176">
      <w:start w:val="1"/>
      <w:numFmt w:val="lowerLetter"/>
      <w:lvlText w:val="%5."/>
      <w:lvlJc w:val="left"/>
      <w:pPr>
        <w:ind w:left="333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30A2E7E">
      <w:start w:val="1"/>
      <w:numFmt w:val="lowerRoman"/>
      <w:lvlText w:val="%6."/>
      <w:lvlJc w:val="left"/>
      <w:pPr>
        <w:ind w:left="405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568D5D8">
      <w:start w:val="1"/>
      <w:numFmt w:val="decimal"/>
      <w:lvlText w:val="%7."/>
      <w:lvlJc w:val="left"/>
      <w:pPr>
        <w:ind w:left="477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6F0AEA6">
      <w:start w:val="1"/>
      <w:numFmt w:val="lowerLetter"/>
      <w:lvlText w:val="%8."/>
      <w:lvlJc w:val="left"/>
      <w:pPr>
        <w:ind w:left="549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C8CA8E8">
      <w:start w:val="1"/>
      <w:numFmt w:val="lowerRoman"/>
      <w:lvlText w:val="%9."/>
      <w:lvlJc w:val="left"/>
      <w:pPr>
        <w:ind w:left="621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 w15:restartNumberingAfterBreak="0">
    <w:nsid w:val="36AC1B11"/>
    <w:multiLevelType w:val="hybridMultilevel"/>
    <w:tmpl w:val="4478FE14"/>
    <w:lvl w:ilvl="0" w:tplc="D1C03C56">
      <w:start w:val="1"/>
      <w:numFmt w:val="decimal"/>
      <w:lvlText w:val="%1."/>
      <w:lvlJc w:val="left"/>
      <w:pPr>
        <w:ind w:left="45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ACAA546">
      <w:start w:val="1"/>
      <w:numFmt w:val="lowerLetter"/>
      <w:lvlText w:val="%2."/>
      <w:lvlJc w:val="left"/>
      <w:pPr>
        <w:ind w:left="117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060B024">
      <w:start w:val="1"/>
      <w:numFmt w:val="lowerRoman"/>
      <w:lvlText w:val="%3."/>
      <w:lvlJc w:val="left"/>
      <w:pPr>
        <w:ind w:left="189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7A81BE2">
      <w:start w:val="1"/>
      <w:numFmt w:val="decimal"/>
      <w:lvlText w:val="%4."/>
      <w:lvlJc w:val="left"/>
      <w:pPr>
        <w:ind w:left="261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A3C68F2">
      <w:start w:val="1"/>
      <w:numFmt w:val="lowerLetter"/>
      <w:lvlText w:val="%5."/>
      <w:lvlJc w:val="left"/>
      <w:pPr>
        <w:ind w:left="333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7183AE2">
      <w:start w:val="1"/>
      <w:numFmt w:val="lowerRoman"/>
      <w:lvlText w:val="%6."/>
      <w:lvlJc w:val="left"/>
      <w:pPr>
        <w:ind w:left="405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A46A2F4">
      <w:start w:val="1"/>
      <w:numFmt w:val="decimal"/>
      <w:lvlText w:val="%7."/>
      <w:lvlJc w:val="left"/>
      <w:pPr>
        <w:ind w:left="477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826D062">
      <w:start w:val="1"/>
      <w:numFmt w:val="lowerLetter"/>
      <w:lvlText w:val="%8."/>
      <w:lvlJc w:val="left"/>
      <w:pPr>
        <w:ind w:left="549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40E664">
      <w:start w:val="1"/>
      <w:numFmt w:val="lowerRoman"/>
      <w:lvlText w:val="%9."/>
      <w:lvlJc w:val="left"/>
      <w:pPr>
        <w:ind w:left="621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3ECD744C"/>
    <w:multiLevelType w:val="hybridMultilevel"/>
    <w:tmpl w:val="4FBE8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6D3D98"/>
    <w:multiLevelType w:val="hybridMultilevel"/>
    <w:tmpl w:val="6AF8365A"/>
    <w:lvl w:ilvl="0" w:tplc="7D0C9F6A">
      <w:start w:val="1"/>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1B0FB9"/>
    <w:multiLevelType w:val="hybridMultilevel"/>
    <w:tmpl w:val="3EF46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196812"/>
    <w:multiLevelType w:val="hybridMultilevel"/>
    <w:tmpl w:val="68D2B2F4"/>
    <w:lvl w:ilvl="0" w:tplc="6B6C888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EF25731"/>
    <w:multiLevelType w:val="multilevel"/>
    <w:tmpl w:val="1A5A5DD6"/>
    <w:numStyleLink w:val="1"/>
  </w:abstractNum>
  <w:abstractNum w:abstractNumId="16" w15:restartNumberingAfterBreak="0">
    <w:nsid w:val="4F9D6F5F"/>
    <w:multiLevelType w:val="hybridMultilevel"/>
    <w:tmpl w:val="2152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DA5C68"/>
    <w:multiLevelType w:val="hybridMultilevel"/>
    <w:tmpl w:val="BAB8C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86CD8"/>
    <w:multiLevelType w:val="hybridMultilevel"/>
    <w:tmpl w:val="E7CC0CE4"/>
    <w:lvl w:ilvl="0" w:tplc="04022218">
      <w:start w:val="1"/>
      <w:numFmt w:val="decimal"/>
      <w:lvlText w:val="%1."/>
      <w:lvlJc w:val="left"/>
      <w:pPr>
        <w:ind w:left="45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E9EB142">
      <w:start w:val="1"/>
      <w:numFmt w:val="lowerLetter"/>
      <w:lvlText w:val="%2."/>
      <w:lvlJc w:val="left"/>
      <w:pPr>
        <w:ind w:left="117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B882EA4A">
      <w:start w:val="1"/>
      <w:numFmt w:val="lowerRoman"/>
      <w:lvlText w:val="%3."/>
      <w:lvlJc w:val="left"/>
      <w:pPr>
        <w:ind w:left="189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5CCAFA2">
      <w:start w:val="1"/>
      <w:numFmt w:val="decimal"/>
      <w:lvlText w:val="%4."/>
      <w:lvlJc w:val="left"/>
      <w:pPr>
        <w:ind w:left="261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804EF2E">
      <w:start w:val="1"/>
      <w:numFmt w:val="lowerLetter"/>
      <w:lvlText w:val="%5."/>
      <w:lvlJc w:val="left"/>
      <w:pPr>
        <w:ind w:left="333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BAC0E16">
      <w:start w:val="1"/>
      <w:numFmt w:val="lowerRoman"/>
      <w:lvlText w:val="%6."/>
      <w:lvlJc w:val="left"/>
      <w:pPr>
        <w:ind w:left="405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0662466">
      <w:start w:val="1"/>
      <w:numFmt w:val="decimal"/>
      <w:lvlText w:val="%7."/>
      <w:lvlJc w:val="left"/>
      <w:pPr>
        <w:ind w:left="477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AD82D8DE">
      <w:start w:val="1"/>
      <w:numFmt w:val="lowerLetter"/>
      <w:lvlText w:val="%8."/>
      <w:lvlJc w:val="left"/>
      <w:pPr>
        <w:ind w:left="5499"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45CFE02">
      <w:start w:val="1"/>
      <w:numFmt w:val="lowerRoman"/>
      <w:lvlText w:val="%9."/>
      <w:lvlJc w:val="left"/>
      <w:pPr>
        <w:ind w:left="6219" w:hanging="2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9" w15:restartNumberingAfterBreak="0">
    <w:nsid w:val="78077232"/>
    <w:multiLevelType w:val="hybridMultilevel"/>
    <w:tmpl w:val="2722BBBA"/>
    <w:lvl w:ilvl="0" w:tplc="9E1891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945299F"/>
    <w:multiLevelType w:val="hybridMultilevel"/>
    <w:tmpl w:val="CB5C30C0"/>
    <w:lvl w:ilvl="0" w:tplc="992A4B5E">
      <w:start w:val="1"/>
      <w:numFmt w:val="decimal"/>
      <w:lvlText w:val="%1."/>
      <w:lvlJc w:val="left"/>
      <w:pPr>
        <w:ind w:left="454" w:hanging="357"/>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CEC3F22">
      <w:start w:val="1"/>
      <w:numFmt w:val="decimal"/>
      <w:lvlText w:val="%2."/>
      <w:lvlJc w:val="left"/>
      <w:pPr>
        <w:ind w:left="1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B9ABF6A">
      <w:start w:val="1"/>
      <w:numFmt w:val="decimal"/>
      <w:lvlText w:val="%3."/>
      <w:lvlJc w:val="left"/>
      <w:pPr>
        <w:ind w:left="1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70EDA90">
      <w:start w:val="1"/>
      <w:numFmt w:val="decimal"/>
      <w:lvlText w:val="%4."/>
      <w:lvlJc w:val="left"/>
      <w:pPr>
        <w:ind w:left="2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DCA4CF2">
      <w:start w:val="1"/>
      <w:numFmt w:val="decimal"/>
      <w:lvlText w:val="%5."/>
      <w:lvlJc w:val="left"/>
      <w:pPr>
        <w:ind w:left="34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BA2134C">
      <w:start w:val="1"/>
      <w:numFmt w:val="decimal"/>
      <w:lvlText w:val="%6."/>
      <w:lvlJc w:val="left"/>
      <w:pPr>
        <w:ind w:left="42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5345D62">
      <w:start w:val="1"/>
      <w:numFmt w:val="decimal"/>
      <w:lvlText w:val="%7."/>
      <w:lvlJc w:val="left"/>
      <w:pPr>
        <w:ind w:left="50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1247CB4">
      <w:start w:val="1"/>
      <w:numFmt w:val="decimal"/>
      <w:lvlText w:val="%8."/>
      <w:lvlJc w:val="left"/>
      <w:pPr>
        <w:ind w:left="58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C6E9032">
      <w:start w:val="1"/>
      <w:numFmt w:val="decimal"/>
      <w:lvlText w:val="%9."/>
      <w:lvlJc w:val="left"/>
      <w:pPr>
        <w:ind w:left="6611" w:hanging="21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1" w15:restartNumberingAfterBreak="0">
    <w:nsid w:val="7D8D5544"/>
    <w:multiLevelType w:val="hybridMultilevel"/>
    <w:tmpl w:val="28E8954E"/>
    <w:lvl w:ilvl="0" w:tplc="E4D8E3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1"/>
  </w:num>
  <w:num w:numId="5">
    <w:abstractNumId w:val="21"/>
  </w:num>
  <w:num w:numId="6">
    <w:abstractNumId w:val="6"/>
  </w:num>
  <w:num w:numId="7">
    <w:abstractNumId w:val="16"/>
  </w:num>
  <w:num w:numId="8">
    <w:abstractNumId w:val="0"/>
  </w:num>
  <w:num w:numId="9">
    <w:abstractNumId w:val="4"/>
  </w:num>
  <w:num w:numId="10">
    <w:abstractNumId w:val="19"/>
  </w:num>
  <w:num w:numId="11">
    <w:abstractNumId w:val="15"/>
  </w:num>
  <w:num w:numId="12">
    <w:abstractNumId w:val="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67"/>
    <w:rsid w:val="00016C6A"/>
    <w:rsid w:val="000D4667"/>
    <w:rsid w:val="00126182"/>
    <w:rsid w:val="00147E36"/>
    <w:rsid w:val="001656AA"/>
    <w:rsid w:val="00166708"/>
    <w:rsid w:val="001E3AEE"/>
    <w:rsid w:val="00200459"/>
    <w:rsid w:val="0020763A"/>
    <w:rsid w:val="00231562"/>
    <w:rsid w:val="00247344"/>
    <w:rsid w:val="00251B15"/>
    <w:rsid w:val="00257878"/>
    <w:rsid w:val="002B02CF"/>
    <w:rsid w:val="002E4BFB"/>
    <w:rsid w:val="002E6A96"/>
    <w:rsid w:val="002F10FC"/>
    <w:rsid w:val="00313C64"/>
    <w:rsid w:val="00331149"/>
    <w:rsid w:val="00341154"/>
    <w:rsid w:val="00346217"/>
    <w:rsid w:val="00352BBC"/>
    <w:rsid w:val="00360C1A"/>
    <w:rsid w:val="003671F0"/>
    <w:rsid w:val="003802A2"/>
    <w:rsid w:val="003914BC"/>
    <w:rsid w:val="00397BD9"/>
    <w:rsid w:val="003C0290"/>
    <w:rsid w:val="004052A0"/>
    <w:rsid w:val="00411B09"/>
    <w:rsid w:val="00467D6F"/>
    <w:rsid w:val="0047670A"/>
    <w:rsid w:val="00476BA6"/>
    <w:rsid w:val="00476BF7"/>
    <w:rsid w:val="004A3E52"/>
    <w:rsid w:val="004B7370"/>
    <w:rsid w:val="004F747B"/>
    <w:rsid w:val="005050C4"/>
    <w:rsid w:val="0056352E"/>
    <w:rsid w:val="005A47A2"/>
    <w:rsid w:val="005C2F92"/>
    <w:rsid w:val="005D183F"/>
    <w:rsid w:val="00637C65"/>
    <w:rsid w:val="00650FA9"/>
    <w:rsid w:val="006D2A05"/>
    <w:rsid w:val="006D5A6D"/>
    <w:rsid w:val="006F1216"/>
    <w:rsid w:val="00750A75"/>
    <w:rsid w:val="00767276"/>
    <w:rsid w:val="007734C7"/>
    <w:rsid w:val="007A0651"/>
    <w:rsid w:val="007B3DAF"/>
    <w:rsid w:val="007D2695"/>
    <w:rsid w:val="007D6677"/>
    <w:rsid w:val="007E277E"/>
    <w:rsid w:val="008343B3"/>
    <w:rsid w:val="00844CAA"/>
    <w:rsid w:val="0087796E"/>
    <w:rsid w:val="008D07CC"/>
    <w:rsid w:val="008F6353"/>
    <w:rsid w:val="00920F6C"/>
    <w:rsid w:val="00926A88"/>
    <w:rsid w:val="009334BB"/>
    <w:rsid w:val="00962179"/>
    <w:rsid w:val="00976205"/>
    <w:rsid w:val="00993F3C"/>
    <w:rsid w:val="0099473F"/>
    <w:rsid w:val="0099690D"/>
    <w:rsid w:val="009E7003"/>
    <w:rsid w:val="009F5414"/>
    <w:rsid w:val="00A0227F"/>
    <w:rsid w:val="00A05FE7"/>
    <w:rsid w:val="00A567A3"/>
    <w:rsid w:val="00AA4696"/>
    <w:rsid w:val="00AC0A35"/>
    <w:rsid w:val="00AC6FC3"/>
    <w:rsid w:val="00B539C9"/>
    <w:rsid w:val="00B61CC7"/>
    <w:rsid w:val="00B645B0"/>
    <w:rsid w:val="00B6647C"/>
    <w:rsid w:val="00B81757"/>
    <w:rsid w:val="00BA2601"/>
    <w:rsid w:val="00BA2DD9"/>
    <w:rsid w:val="00BD0857"/>
    <w:rsid w:val="00BD7B6A"/>
    <w:rsid w:val="00BE0F1E"/>
    <w:rsid w:val="00C02B92"/>
    <w:rsid w:val="00C100EC"/>
    <w:rsid w:val="00C1533F"/>
    <w:rsid w:val="00C403B1"/>
    <w:rsid w:val="00C54CA2"/>
    <w:rsid w:val="00C625F7"/>
    <w:rsid w:val="00C93C78"/>
    <w:rsid w:val="00CA20A8"/>
    <w:rsid w:val="00CB3695"/>
    <w:rsid w:val="00CC2275"/>
    <w:rsid w:val="00CD635F"/>
    <w:rsid w:val="00CE0472"/>
    <w:rsid w:val="00CE058A"/>
    <w:rsid w:val="00D0171A"/>
    <w:rsid w:val="00DB0A84"/>
    <w:rsid w:val="00E7540D"/>
    <w:rsid w:val="00E76FFF"/>
    <w:rsid w:val="00E876FA"/>
    <w:rsid w:val="00EA271D"/>
    <w:rsid w:val="00EA3AC3"/>
    <w:rsid w:val="00EB6B58"/>
    <w:rsid w:val="00EC0F29"/>
    <w:rsid w:val="00EE13A2"/>
    <w:rsid w:val="00F1365E"/>
    <w:rsid w:val="00F31106"/>
    <w:rsid w:val="00F75F41"/>
    <w:rsid w:val="00F90D58"/>
    <w:rsid w:val="00FC5CB7"/>
    <w:rsid w:val="00FE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7621C"/>
  <w15:chartTrackingRefBased/>
  <w15:docId w15:val="{691D66FC-6BC5-0343-9F53-9415D1BE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667"/>
    <w:rPr>
      <w:rFonts w:ascii="Times New Roman" w:eastAsia="Times New Roman" w:hAnsi="Times New Roman" w:cs="Times New Roman"/>
      <w:lang w:eastAsia="ru-RU"/>
    </w:rPr>
  </w:style>
  <w:style w:type="paragraph" w:styleId="10">
    <w:name w:val="heading 1"/>
    <w:basedOn w:val="a"/>
    <w:link w:val="11"/>
    <w:uiPriority w:val="9"/>
    <w:qFormat/>
    <w:rsid w:val="00397BD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667"/>
    <w:pPr>
      <w:ind w:left="720"/>
      <w:contextualSpacing/>
    </w:pPr>
    <w:rPr>
      <w:rFonts w:asciiTheme="minorHAnsi" w:eastAsiaTheme="minorHAnsi" w:hAnsiTheme="minorHAnsi" w:cstheme="minorBidi"/>
      <w:lang w:eastAsia="en-US"/>
    </w:rPr>
  </w:style>
  <w:style w:type="paragraph" w:styleId="a4">
    <w:name w:val="header"/>
    <w:basedOn w:val="a"/>
    <w:link w:val="a5"/>
    <w:uiPriority w:val="99"/>
    <w:unhideWhenUsed/>
    <w:rsid w:val="000D4667"/>
    <w:pPr>
      <w:tabs>
        <w:tab w:val="center" w:pos="4677"/>
        <w:tab w:val="right" w:pos="9355"/>
      </w:tabs>
      <w:ind w:firstLine="360"/>
      <w:jc w:val="both"/>
    </w:pPr>
    <w:rPr>
      <w:rFonts w:eastAsiaTheme="minorEastAsia"/>
      <w:szCs w:val="20"/>
      <w:lang w:val="en-US" w:eastAsia="en-US" w:bidi="en-US"/>
    </w:rPr>
  </w:style>
  <w:style w:type="character" w:customStyle="1" w:styleId="a5">
    <w:name w:val="Верхний колонтитул Знак"/>
    <w:basedOn w:val="a0"/>
    <w:link w:val="a4"/>
    <w:uiPriority w:val="99"/>
    <w:rsid w:val="000D4667"/>
    <w:rPr>
      <w:rFonts w:ascii="Times New Roman" w:eastAsiaTheme="minorEastAsia" w:hAnsi="Times New Roman" w:cs="Times New Roman"/>
      <w:szCs w:val="20"/>
      <w:lang w:val="en-US" w:bidi="en-US"/>
    </w:rPr>
  </w:style>
  <w:style w:type="character" w:styleId="a6">
    <w:name w:val="Hyperlink"/>
    <w:basedOn w:val="a0"/>
    <w:uiPriority w:val="99"/>
    <w:unhideWhenUsed/>
    <w:rsid w:val="000D4667"/>
    <w:rPr>
      <w:color w:val="0563C1" w:themeColor="hyperlink"/>
      <w:u w:val="single"/>
    </w:rPr>
  </w:style>
  <w:style w:type="paragraph" w:styleId="a7">
    <w:name w:val="footer"/>
    <w:basedOn w:val="a"/>
    <w:link w:val="a8"/>
    <w:uiPriority w:val="99"/>
    <w:unhideWhenUsed/>
    <w:rsid w:val="000D4667"/>
    <w:pPr>
      <w:tabs>
        <w:tab w:val="center" w:pos="4677"/>
        <w:tab w:val="right" w:pos="9355"/>
      </w:tabs>
    </w:pPr>
  </w:style>
  <w:style w:type="character" w:customStyle="1" w:styleId="a8">
    <w:name w:val="Нижний колонтитул Знак"/>
    <w:basedOn w:val="a0"/>
    <w:link w:val="a7"/>
    <w:uiPriority w:val="99"/>
    <w:rsid w:val="000D4667"/>
    <w:rPr>
      <w:rFonts w:ascii="Times New Roman" w:eastAsia="Times New Roman" w:hAnsi="Times New Roman" w:cs="Times New Roman"/>
      <w:lang w:eastAsia="ru-RU"/>
    </w:rPr>
  </w:style>
  <w:style w:type="table" w:styleId="a9">
    <w:name w:val="Table Grid"/>
    <w:basedOn w:val="a1"/>
    <w:uiPriority w:val="39"/>
    <w:rsid w:val="0065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a"/>
    <w:uiPriority w:val="99"/>
    <w:rsid w:val="00650FA9"/>
    <w:pPr>
      <w:spacing w:before="100" w:beforeAutospacing="1" w:after="100" w:afterAutospacing="1"/>
    </w:pPr>
  </w:style>
  <w:style w:type="character" w:styleId="aa">
    <w:name w:val="Emphasis"/>
    <w:basedOn w:val="a0"/>
    <w:uiPriority w:val="20"/>
    <w:qFormat/>
    <w:rsid w:val="00650FA9"/>
    <w:rPr>
      <w:i/>
      <w:iCs/>
    </w:rPr>
  </w:style>
  <w:style w:type="table" w:customStyle="1" w:styleId="12">
    <w:name w:val="Сетка таблицы1"/>
    <w:basedOn w:val="a1"/>
    <w:next w:val="a9"/>
    <w:uiPriority w:val="39"/>
    <w:rsid w:val="00331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A567A3"/>
    <w:pPr>
      <w:numPr>
        <w:numId w:val="12"/>
      </w:numPr>
    </w:pPr>
  </w:style>
  <w:style w:type="paragraph" w:styleId="ab">
    <w:name w:val="Body Text"/>
    <w:link w:val="ac"/>
    <w:semiHidden/>
    <w:unhideWhenUsed/>
    <w:rsid w:val="00A567A3"/>
    <w:rPr>
      <w:rFonts w:ascii="Helvetica Neue" w:eastAsia="Arial Unicode MS" w:hAnsi="Helvetica Neue" w:cs="Arial Unicode MS"/>
      <w:color w:val="000000"/>
      <w:sz w:val="22"/>
      <w:szCs w:val="22"/>
      <w:lang w:eastAsia="ru-RU"/>
      <w14:textOutline w14:w="0" w14:cap="flat" w14:cmpd="sng" w14:algn="ctr">
        <w14:noFill/>
        <w14:prstDash w14:val="solid"/>
        <w14:bevel/>
      </w14:textOutline>
    </w:rPr>
  </w:style>
  <w:style w:type="character" w:customStyle="1" w:styleId="ac">
    <w:name w:val="Основной текст Знак"/>
    <w:basedOn w:val="a0"/>
    <w:link w:val="ab"/>
    <w:semiHidden/>
    <w:rsid w:val="00A567A3"/>
    <w:rPr>
      <w:rFonts w:ascii="Helvetica Neue" w:eastAsia="Arial Unicode MS" w:hAnsi="Helvetica Neue" w:cs="Arial Unicode MS"/>
      <w:color w:val="000000"/>
      <w:sz w:val="22"/>
      <w:szCs w:val="22"/>
      <w:lang w:eastAsia="ru-RU"/>
      <w14:textOutline w14:w="0" w14:cap="flat" w14:cmpd="sng" w14:algn="ctr">
        <w14:noFill/>
        <w14:prstDash w14:val="solid"/>
        <w14:bevel/>
      </w14:textOutline>
    </w:rPr>
  </w:style>
  <w:style w:type="table" w:customStyle="1" w:styleId="TableNormal">
    <w:name w:val="Table Normal"/>
    <w:rsid w:val="00A567A3"/>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paragraph" w:styleId="ad">
    <w:name w:val="Normal (Web)"/>
    <w:basedOn w:val="a"/>
    <w:uiPriority w:val="99"/>
    <w:unhideWhenUsed/>
    <w:rsid w:val="00411B09"/>
    <w:pPr>
      <w:spacing w:before="100" w:beforeAutospacing="1" w:after="100" w:afterAutospacing="1"/>
    </w:pPr>
  </w:style>
  <w:style w:type="paragraph" w:customStyle="1" w:styleId="Body">
    <w:name w:val="Body"/>
    <w:rsid w:val="005A47A2"/>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character" w:customStyle="1" w:styleId="11">
    <w:name w:val="Заголовок 1 Знак"/>
    <w:basedOn w:val="a0"/>
    <w:link w:val="10"/>
    <w:uiPriority w:val="9"/>
    <w:rsid w:val="00397BD9"/>
    <w:rPr>
      <w:rFonts w:ascii="Times New Roman" w:eastAsia="Times New Roman" w:hAnsi="Times New Roman" w:cs="Times New Roman"/>
      <w:b/>
      <w:bCs/>
      <w:kern w:val="36"/>
      <w:sz w:val="48"/>
      <w:szCs w:val="48"/>
      <w:lang w:eastAsia="ru-RU"/>
    </w:rPr>
  </w:style>
  <w:style w:type="character" w:customStyle="1" w:styleId="prew">
    <w:name w:val="prew"/>
    <w:basedOn w:val="a0"/>
    <w:rsid w:val="00397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76652">
      <w:bodyDiv w:val="1"/>
      <w:marLeft w:val="0"/>
      <w:marRight w:val="0"/>
      <w:marTop w:val="0"/>
      <w:marBottom w:val="0"/>
      <w:divBdr>
        <w:top w:val="none" w:sz="0" w:space="0" w:color="auto"/>
        <w:left w:val="none" w:sz="0" w:space="0" w:color="auto"/>
        <w:bottom w:val="none" w:sz="0" w:space="0" w:color="auto"/>
        <w:right w:val="none" w:sz="0" w:space="0" w:color="auto"/>
      </w:divBdr>
      <w:divsChild>
        <w:div w:id="1432697391">
          <w:marLeft w:val="547"/>
          <w:marRight w:val="0"/>
          <w:marTop w:val="0"/>
          <w:marBottom w:val="0"/>
          <w:divBdr>
            <w:top w:val="none" w:sz="0" w:space="0" w:color="auto"/>
            <w:left w:val="none" w:sz="0" w:space="0" w:color="auto"/>
            <w:bottom w:val="none" w:sz="0" w:space="0" w:color="auto"/>
            <w:right w:val="none" w:sz="0" w:space="0" w:color="auto"/>
          </w:divBdr>
        </w:div>
        <w:div w:id="1625841302">
          <w:marLeft w:val="547"/>
          <w:marRight w:val="0"/>
          <w:marTop w:val="0"/>
          <w:marBottom w:val="0"/>
          <w:divBdr>
            <w:top w:val="none" w:sz="0" w:space="0" w:color="auto"/>
            <w:left w:val="none" w:sz="0" w:space="0" w:color="auto"/>
            <w:bottom w:val="none" w:sz="0" w:space="0" w:color="auto"/>
            <w:right w:val="none" w:sz="0" w:space="0" w:color="auto"/>
          </w:divBdr>
        </w:div>
        <w:div w:id="1466310227">
          <w:marLeft w:val="547"/>
          <w:marRight w:val="0"/>
          <w:marTop w:val="0"/>
          <w:marBottom w:val="0"/>
          <w:divBdr>
            <w:top w:val="none" w:sz="0" w:space="0" w:color="auto"/>
            <w:left w:val="none" w:sz="0" w:space="0" w:color="auto"/>
            <w:bottom w:val="none" w:sz="0" w:space="0" w:color="auto"/>
            <w:right w:val="none" w:sz="0" w:space="0" w:color="auto"/>
          </w:divBdr>
        </w:div>
        <w:div w:id="1950163196">
          <w:marLeft w:val="547"/>
          <w:marRight w:val="0"/>
          <w:marTop w:val="0"/>
          <w:marBottom w:val="0"/>
          <w:divBdr>
            <w:top w:val="none" w:sz="0" w:space="0" w:color="auto"/>
            <w:left w:val="none" w:sz="0" w:space="0" w:color="auto"/>
            <w:bottom w:val="none" w:sz="0" w:space="0" w:color="auto"/>
            <w:right w:val="none" w:sz="0" w:space="0" w:color="auto"/>
          </w:divBdr>
        </w:div>
        <w:div w:id="837574503">
          <w:marLeft w:val="547"/>
          <w:marRight w:val="0"/>
          <w:marTop w:val="0"/>
          <w:marBottom w:val="0"/>
          <w:divBdr>
            <w:top w:val="none" w:sz="0" w:space="0" w:color="auto"/>
            <w:left w:val="none" w:sz="0" w:space="0" w:color="auto"/>
            <w:bottom w:val="none" w:sz="0" w:space="0" w:color="auto"/>
            <w:right w:val="none" w:sz="0" w:space="0" w:color="auto"/>
          </w:divBdr>
        </w:div>
      </w:divsChild>
    </w:div>
    <w:div w:id="554321789">
      <w:bodyDiv w:val="1"/>
      <w:marLeft w:val="0"/>
      <w:marRight w:val="0"/>
      <w:marTop w:val="0"/>
      <w:marBottom w:val="0"/>
      <w:divBdr>
        <w:top w:val="none" w:sz="0" w:space="0" w:color="auto"/>
        <w:left w:val="none" w:sz="0" w:space="0" w:color="auto"/>
        <w:bottom w:val="none" w:sz="0" w:space="0" w:color="auto"/>
        <w:right w:val="none" w:sz="0" w:space="0" w:color="auto"/>
      </w:divBdr>
    </w:div>
    <w:div w:id="689798375">
      <w:bodyDiv w:val="1"/>
      <w:marLeft w:val="0"/>
      <w:marRight w:val="0"/>
      <w:marTop w:val="0"/>
      <w:marBottom w:val="0"/>
      <w:divBdr>
        <w:top w:val="none" w:sz="0" w:space="0" w:color="auto"/>
        <w:left w:val="none" w:sz="0" w:space="0" w:color="auto"/>
        <w:bottom w:val="none" w:sz="0" w:space="0" w:color="auto"/>
        <w:right w:val="none" w:sz="0" w:space="0" w:color="auto"/>
      </w:divBdr>
    </w:div>
    <w:div w:id="920485580">
      <w:bodyDiv w:val="1"/>
      <w:marLeft w:val="0"/>
      <w:marRight w:val="0"/>
      <w:marTop w:val="0"/>
      <w:marBottom w:val="0"/>
      <w:divBdr>
        <w:top w:val="none" w:sz="0" w:space="0" w:color="auto"/>
        <w:left w:val="none" w:sz="0" w:space="0" w:color="auto"/>
        <w:bottom w:val="none" w:sz="0" w:space="0" w:color="auto"/>
        <w:right w:val="none" w:sz="0" w:space="0" w:color="auto"/>
      </w:divBdr>
    </w:div>
    <w:div w:id="136127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diagramQuickStyle" Target="diagrams/quickStyle5.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diagramQuickStyle" Target="diagrams/quickStyle4.xml"/><Relationship Id="rId42" Type="http://schemas.openxmlformats.org/officeDocument/2006/relationships/diagramData" Target="diagrams/data6.xml"/><Relationship Id="rId47" Type="http://schemas.openxmlformats.org/officeDocument/2006/relationships/diagramData" Target="diagrams/data7.xml"/><Relationship Id="rId50" Type="http://schemas.openxmlformats.org/officeDocument/2006/relationships/diagramColors" Target="diagrams/colors7.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diagramLayout" Target="diagrams/layout4.xml"/><Relationship Id="rId38" Type="http://schemas.openxmlformats.org/officeDocument/2006/relationships/diagramLayout" Target="diagrams/layout5.xml"/><Relationship Id="rId46" Type="http://schemas.microsoft.com/office/2007/relationships/diagramDrawing" Target="diagrams/drawing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diagramColors" Target="diagrams/colors1.xml"/><Relationship Id="rId29" Type="http://schemas.openxmlformats.org/officeDocument/2006/relationships/diagramQuickStyle" Target="diagrams/quickStyle3.xml"/><Relationship Id="rId41" Type="http://schemas.microsoft.com/office/2007/relationships/diagramDrawing" Target="diagrams/drawing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diagramQuickStyle" Target="diagrams/quickStyle2.xml"/><Relationship Id="rId32" Type="http://schemas.openxmlformats.org/officeDocument/2006/relationships/diagramData" Target="diagrams/data4.xml"/><Relationship Id="rId37" Type="http://schemas.openxmlformats.org/officeDocument/2006/relationships/diagramData" Target="diagrams/data5.xml"/><Relationship Id="rId40" Type="http://schemas.openxmlformats.org/officeDocument/2006/relationships/diagramColors" Target="diagrams/colors5.xml"/><Relationship Id="rId45" Type="http://schemas.openxmlformats.org/officeDocument/2006/relationships/diagramColors" Target="diagrams/colors6.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microsoft.com/office/2007/relationships/diagramDrawing" Target="diagrams/drawing4.xml"/><Relationship Id="rId49" Type="http://schemas.openxmlformats.org/officeDocument/2006/relationships/diagramQuickStyle" Target="diagrams/quickStyle7.xml"/><Relationship Id="rId10" Type="http://schemas.openxmlformats.org/officeDocument/2006/relationships/hyperlink" Target="https://www.votewatch.eu/" TargetMode="External"/><Relationship Id="rId19" Type="http://schemas.openxmlformats.org/officeDocument/2006/relationships/diagramQuickStyle" Target="diagrams/quickStyle1.xml"/><Relationship Id="rId31" Type="http://schemas.microsoft.com/office/2007/relationships/diagramDrawing" Target="diagrams/drawing3.xml"/><Relationship Id="rId44" Type="http://schemas.openxmlformats.org/officeDocument/2006/relationships/diagramQuickStyle" Target="diagrams/quickStyle6.xml"/><Relationship Id="rId52"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europarl.europa.eu/committees/en/agri/home/highlights" TargetMode="External"/><Relationship Id="rId14" Type="http://schemas.openxmlformats.org/officeDocument/2006/relationships/chart" Target="charts/chart3.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Colors" Target="diagrams/colors4.xml"/><Relationship Id="rId43" Type="http://schemas.openxmlformats.org/officeDocument/2006/relationships/diagramLayout" Target="diagrams/layout6.xml"/><Relationship Id="rId48" Type="http://schemas.openxmlformats.org/officeDocument/2006/relationships/diagramLayout" Target="diagrams/layout7.xml"/><Relationship Id="rId8" Type="http://schemas.openxmlformats.org/officeDocument/2006/relationships/header" Target="header1.xml"/><Relationship Id="rId51" Type="http://schemas.microsoft.com/office/2007/relationships/diagramDrawing" Target="diagrams/drawing7.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Доли</a:t>
            </a:r>
            <a:r>
              <a:rPr lang="ru-RU" b="1" baseline="0">
                <a:latin typeface="Times New Roman" panose="02020603050405020304" pitchFamily="18" charset="0"/>
                <a:cs typeface="Times New Roman" panose="02020603050405020304" pitchFamily="18" charset="0"/>
              </a:rPr>
              <a:t> политических групп в Европарламенте</a:t>
            </a:r>
            <a:r>
              <a:rPr lang="en-US" b="1" baseline="0">
                <a:latin typeface="Times New Roman" panose="02020603050405020304" pitchFamily="18" charset="0"/>
                <a:cs typeface="Times New Roman" panose="02020603050405020304" pitchFamily="18" charset="0"/>
              </a:rPr>
              <a:t/>
            </a:r>
            <a:br>
              <a:rPr lang="en-US" b="1" baseline="0">
                <a:latin typeface="Times New Roman" panose="02020603050405020304" pitchFamily="18" charset="0"/>
                <a:cs typeface="Times New Roman" panose="02020603050405020304" pitchFamily="18" charset="0"/>
              </a:rPr>
            </a:br>
            <a:r>
              <a:rPr lang="en-US" b="1" baseline="0">
                <a:latin typeface="Times New Roman" panose="02020603050405020304" pitchFamily="18" charset="0"/>
                <a:cs typeface="Times New Roman" panose="02020603050405020304" pitchFamily="18" charset="0"/>
              </a:rPr>
              <a:t>(</a:t>
            </a:r>
            <a:r>
              <a:rPr lang="ru-RU" b="1" baseline="0">
                <a:latin typeface="Times New Roman" panose="02020603050405020304" pitchFamily="18" charset="0"/>
                <a:cs typeface="Times New Roman" panose="02020603050405020304" pitchFamily="18" charset="0"/>
              </a:rPr>
              <a:t>с учётом </a:t>
            </a:r>
            <a:r>
              <a:rPr lang="en-US" b="1" baseline="0">
                <a:latin typeface="Times New Roman" panose="02020603050405020304" pitchFamily="18" charset="0"/>
                <a:cs typeface="Times New Roman" panose="02020603050405020304" pitchFamily="18" charset="0"/>
              </a:rPr>
              <a:t>NI)</a:t>
            </a:r>
            <a:endParaRPr lang="ru-RU"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Доли</c:v>
                </c:pt>
              </c:strCache>
            </c:strRef>
          </c:tx>
          <c:dPt>
            <c:idx val="0"/>
            <c:bubble3D val="0"/>
            <c:spPr>
              <a:solidFill>
                <a:schemeClr val="accent5">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03F4-4282-8A9F-F3FF828FB1B9}"/>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03F4-4282-8A9F-F3FF828FB1B9}"/>
              </c:ext>
            </c:extLst>
          </c:dPt>
          <c:dPt>
            <c:idx val="2"/>
            <c:bubble3D val="0"/>
            <c:spPr>
              <a:solidFill>
                <a:srgbClr val="00B0F0"/>
              </a:solidFill>
              <a:ln w="19050">
                <a:solidFill>
                  <a:schemeClr val="bg1"/>
                </a:solidFill>
              </a:ln>
              <a:effectLst/>
            </c:spPr>
            <c:extLst xmlns:c16r2="http://schemas.microsoft.com/office/drawing/2015/06/chart">
              <c:ext xmlns:c16="http://schemas.microsoft.com/office/drawing/2014/chart" uri="{C3380CC4-5D6E-409C-BE32-E72D297353CC}">
                <c16:uniqueId val="{00000005-03F4-4282-8A9F-F3FF828FB1B9}"/>
              </c:ext>
            </c:extLst>
          </c:dPt>
          <c:dPt>
            <c:idx val="3"/>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7-03F4-4282-8A9F-F3FF828FB1B9}"/>
              </c:ext>
            </c:extLst>
          </c:dPt>
          <c:dPt>
            <c:idx val="4"/>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9-03F4-4282-8A9F-F3FF828FB1B9}"/>
              </c:ext>
            </c:extLst>
          </c:dPt>
          <c:dPt>
            <c:idx val="5"/>
            <c:bubble3D val="0"/>
            <c:spPr>
              <a:solidFill>
                <a:srgbClr val="25828F"/>
              </a:solidFill>
              <a:ln w="19050">
                <a:solidFill>
                  <a:schemeClr val="lt1"/>
                </a:solidFill>
              </a:ln>
              <a:effectLst/>
            </c:spPr>
            <c:extLst xmlns:c16r2="http://schemas.microsoft.com/office/drawing/2015/06/chart">
              <c:ext xmlns:c16="http://schemas.microsoft.com/office/drawing/2014/chart" uri="{C3380CC4-5D6E-409C-BE32-E72D297353CC}">
                <c16:uniqueId val="{0000000B-03F4-4282-8A9F-F3FF828FB1B9}"/>
              </c:ext>
            </c:extLst>
          </c:dPt>
          <c:dPt>
            <c:idx val="6"/>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D-03F4-4282-8A9F-F3FF828FB1B9}"/>
              </c:ext>
            </c:extLst>
          </c:dPt>
          <c:dPt>
            <c:idx val="7"/>
            <c:bubble3D val="0"/>
            <c:spPr>
              <a:solidFill>
                <a:schemeClr val="bg2">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03F4-4282-8A9F-F3FF828FB1B9}"/>
              </c:ext>
            </c:extLst>
          </c:dPt>
          <c:cat>
            <c:strRef>
              <c:f>Лист1!$A$2:$A$9</c:f>
              <c:strCache>
                <c:ptCount val="8"/>
                <c:pt idx="0">
                  <c:v>EPP (177)</c:v>
                </c:pt>
                <c:pt idx="1">
                  <c:v>S&amp;D (146)</c:v>
                </c:pt>
                <c:pt idx="2">
                  <c:v>Renew Europe (98)</c:v>
                </c:pt>
                <c:pt idx="3">
                  <c:v>Greens/EFA (73)</c:v>
                </c:pt>
                <c:pt idx="4">
                  <c:v>ID (71)</c:v>
                </c:pt>
                <c:pt idx="5">
                  <c:v>ECR (63)</c:v>
                </c:pt>
                <c:pt idx="6">
                  <c:v>GUE/NGL (39)</c:v>
                </c:pt>
                <c:pt idx="7">
                  <c:v>NI (38)</c:v>
                </c:pt>
              </c:strCache>
            </c:strRef>
          </c:cat>
          <c:val>
            <c:numRef>
              <c:f>Лист1!$B$2:$B$9</c:f>
              <c:numCache>
                <c:formatCode>General</c:formatCode>
                <c:ptCount val="8"/>
                <c:pt idx="0">
                  <c:v>177</c:v>
                </c:pt>
                <c:pt idx="1">
                  <c:v>146</c:v>
                </c:pt>
                <c:pt idx="2">
                  <c:v>98</c:v>
                </c:pt>
                <c:pt idx="3">
                  <c:v>73</c:v>
                </c:pt>
                <c:pt idx="4">
                  <c:v>71</c:v>
                </c:pt>
                <c:pt idx="5">
                  <c:v>63</c:v>
                </c:pt>
                <c:pt idx="6">
                  <c:v>39</c:v>
                </c:pt>
                <c:pt idx="7">
                  <c:v>38</c:v>
                </c:pt>
              </c:numCache>
            </c:numRef>
          </c:val>
          <c:extLst xmlns:c16r2="http://schemas.microsoft.com/office/drawing/2015/06/chart">
            <c:ext xmlns:c16="http://schemas.microsoft.com/office/drawing/2014/chart" uri="{C3380CC4-5D6E-409C-BE32-E72D297353CC}">
              <c16:uniqueId val="{00000010-03F4-4282-8A9F-F3FF828FB1B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Доли</a:t>
            </a:r>
            <a:r>
              <a:rPr lang="ru-RU" b="1" baseline="0">
                <a:latin typeface="Times New Roman" panose="02020603050405020304" pitchFamily="18" charset="0"/>
                <a:cs typeface="Times New Roman" panose="02020603050405020304" pitchFamily="18" charset="0"/>
              </a:rPr>
              <a:t> политических групп в Европарламенте</a:t>
            </a:r>
            <a:r>
              <a:rPr lang="en-US" b="1" baseline="0">
                <a:latin typeface="Times New Roman" panose="02020603050405020304" pitchFamily="18" charset="0"/>
                <a:cs typeface="Times New Roman" panose="02020603050405020304" pitchFamily="18" charset="0"/>
              </a:rPr>
              <a:t/>
            </a:r>
            <a:br>
              <a:rPr lang="en-US" b="1" baseline="0">
                <a:latin typeface="Times New Roman" panose="02020603050405020304" pitchFamily="18" charset="0"/>
                <a:cs typeface="Times New Roman" panose="02020603050405020304" pitchFamily="18" charset="0"/>
              </a:rPr>
            </a:br>
            <a:r>
              <a:rPr lang="en-US" b="1" baseline="0">
                <a:latin typeface="Times New Roman" panose="02020603050405020304" pitchFamily="18" charset="0"/>
                <a:cs typeface="Times New Roman" panose="02020603050405020304" pitchFamily="18" charset="0"/>
              </a:rPr>
              <a:t>(</a:t>
            </a:r>
            <a:r>
              <a:rPr lang="ru-RU" b="1" baseline="0">
                <a:latin typeface="Times New Roman" panose="02020603050405020304" pitchFamily="18" charset="0"/>
                <a:cs typeface="Times New Roman" panose="02020603050405020304" pitchFamily="18" charset="0"/>
              </a:rPr>
              <a:t>без учёта </a:t>
            </a:r>
            <a:r>
              <a:rPr lang="en-US" b="1" baseline="0">
                <a:latin typeface="Times New Roman" panose="02020603050405020304" pitchFamily="18" charset="0"/>
                <a:cs typeface="Times New Roman" panose="02020603050405020304" pitchFamily="18" charset="0"/>
              </a:rPr>
              <a:t>NI)</a:t>
            </a:r>
            <a:endParaRPr lang="ru-RU"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Доли</c:v>
                </c:pt>
              </c:strCache>
            </c:strRef>
          </c:tx>
          <c:dPt>
            <c:idx val="0"/>
            <c:bubble3D val="0"/>
            <c:spPr>
              <a:solidFill>
                <a:schemeClr val="accent5">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2C22-4AB8-ABEC-1E1C810E6E0E}"/>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2C22-4AB8-ABEC-1E1C810E6E0E}"/>
              </c:ext>
            </c:extLst>
          </c:dPt>
          <c:dPt>
            <c:idx val="2"/>
            <c:bubble3D val="0"/>
            <c:spPr>
              <a:solidFill>
                <a:srgbClr val="00B0F0"/>
              </a:solidFill>
              <a:ln w="19050">
                <a:solidFill>
                  <a:schemeClr val="bg1"/>
                </a:solidFill>
              </a:ln>
              <a:effectLst/>
            </c:spPr>
            <c:extLst xmlns:c16r2="http://schemas.microsoft.com/office/drawing/2015/06/chart">
              <c:ext xmlns:c16="http://schemas.microsoft.com/office/drawing/2014/chart" uri="{C3380CC4-5D6E-409C-BE32-E72D297353CC}">
                <c16:uniqueId val="{00000005-2C22-4AB8-ABEC-1E1C810E6E0E}"/>
              </c:ext>
            </c:extLst>
          </c:dPt>
          <c:dPt>
            <c:idx val="3"/>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7-2C22-4AB8-ABEC-1E1C810E6E0E}"/>
              </c:ext>
            </c:extLst>
          </c:dPt>
          <c:dPt>
            <c:idx val="4"/>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9-2C22-4AB8-ABEC-1E1C810E6E0E}"/>
              </c:ext>
            </c:extLst>
          </c:dPt>
          <c:dPt>
            <c:idx val="5"/>
            <c:bubble3D val="0"/>
            <c:spPr>
              <a:solidFill>
                <a:srgbClr val="25828F"/>
              </a:solidFill>
              <a:ln w="19050">
                <a:solidFill>
                  <a:schemeClr val="lt1"/>
                </a:solidFill>
              </a:ln>
              <a:effectLst/>
            </c:spPr>
            <c:extLst xmlns:c16r2="http://schemas.microsoft.com/office/drawing/2015/06/chart">
              <c:ext xmlns:c16="http://schemas.microsoft.com/office/drawing/2014/chart" uri="{C3380CC4-5D6E-409C-BE32-E72D297353CC}">
                <c16:uniqueId val="{0000000B-2C22-4AB8-ABEC-1E1C810E6E0E}"/>
              </c:ext>
            </c:extLst>
          </c:dPt>
          <c:dPt>
            <c:idx val="6"/>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D-2C22-4AB8-ABEC-1E1C810E6E0E}"/>
              </c:ext>
            </c:extLst>
          </c:dPt>
          <c:cat>
            <c:strRef>
              <c:f>Лист1!$A$2:$A$8</c:f>
              <c:strCache>
                <c:ptCount val="7"/>
                <c:pt idx="0">
                  <c:v>EPP (177)</c:v>
                </c:pt>
                <c:pt idx="1">
                  <c:v>S&amp;D (146)</c:v>
                </c:pt>
                <c:pt idx="2">
                  <c:v>Renew Europe (98)</c:v>
                </c:pt>
                <c:pt idx="3">
                  <c:v>Greens/EFA (73)</c:v>
                </c:pt>
                <c:pt idx="4">
                  <c:v>ID (71)</c:v>
                </c:pt>
                <c:pt idx="5">
                  <c:v>ECR (63)</c:v>
                </c:pt>
                <c:pt idx="6">
                  <c:v>GUE/NGL (39)</c:v>
                </c:pt>
              </c:strCache>
            </c:strRef>
          </c:cat>
          <c:val>
            <c:numRef>
              <c:f>Лист1!$B$2:$B$8</c:f>
              <c:numCache>
                <c:formatCode>General</c:formatCode>
                <c:ptCount val="7"/>
                <c:pt idx="0">
                  <c:v>177</c:v>
                </c:pt>
                <c:pt idx="1">
                  <c:v>146</c:v>
                </c:pt>
                <c:pt idx="2">
                  <c:v>98</c:v>
                </c:pt>
                <c:pt idx="3">
                  <c:v>73</c:v>
                </c:pt>
                <c:pt idx="4">
                  <c:v>71</c:v>
                </c:pt>
                <c:pt idx="5">
                  <c:v>63</c:v>
                </c:pt>
                <c:pt idx="6">
                  <c:v>39</c:v>
                </c:pt>
              </c:numCache>
            </c:numRef>
          </c:val>
          <c:extLst xmlns:c16r2="http://schemas.microsoft.com/office/drawing/2015/06/chart">
            <c:ext xmlns:c16="http://schemas.microsoft.com/office/drawing/2014/chart" uri="{C3380CC4-5D6E-409C-BE32-E72D297353CC}">
              <c16:uniqueId val="{0000000E-2C22-4AB8-ABEC-1E1C810E6E0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Доли</a:t>
            </a:r>
            <a:r>
              <a:rPr lang="ru-RU" b="1" baseline="0">
                <a:latin typeface="Times New Roman" panose="02020603050405020304" pitchFamily="18" charset="0"/>
                <a:cs typeface="Times New Roman" panose="02020603050405020304" pitchFamily="18" charset="0"/>
              </a:rPr>
              <a:t> политических групп в Комитете </a:t>
            </a:r>
            <a:r>
              <a:rPr lang="en-US" b="1" baseline="0">
                <a:latin typeface="Times New Roman" panose="02020603050405020304" pitchFamily="18" charset="0"/>
                <a:cs typeface="Times New Roman" panose="02020603050405020304" pitchFamily="18" charset="0"/>
              </a:rPr>
              <a:t/>
            </a:r>
            <a:br>
              <a:rPr lang="en-US" b="1" baseline="0">
                <a:latin typeface="Times New Roman" panose="02020603050405020304" pitchFamily="18" charset="0"/>
                <a:cs typeface="Times New Roman" panose="02020603050405020304" pitchFamily="18" charset="0"/>
              </a:rPr>
            </a:br>
            <a:r>
              <a:rPr lang="ru-RU" b="1" baseline="0">
                <a:latin typeface="Times New Roman" panose="02020603050405020304" pitchFamily="18" charset="0"/>
                <a:cs typeface="Times New Roman" panose="02020603050405020304" pitchFamily="18" charset="0"/>
              </a:rPr>
              <a:t>(с учётом </a:t>
            </a:r>
            <a:r>
              <a:rPr lang="en-US" b="1" baseline="0">
                <a:latin typeface="Times New Roman" panose="02020603050405020304" pitchFamily="18" charset="0"/>
                <a:cs typeface="Times New Roman" panose="02020603050405020304" pitchFamily="18" charset="0"/>
              </a:rPr>
              <a:t>NI)</a:t>
            </a:r>
            <a:endParaRPr lang="ru-RU"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Доли</c:v>
                </c:pt>
              </c:strCache>
            </c:strRef>
          </c:tx>
          <c:dPt>
            <c:idx val="0"/>
            <c:bubble3D val="0"/>
            <c:spPr>
              <a:solidFill>
                <a:schemeClr val="accent5">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D66D-400A-BEC4-436A8A18E2DC}"/>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D66D-400A-BEC4-436A8A18E2DC}"/>
              </c:ext>
            </c:extLst>
          </c:dPt>
          <c:dPt>
            <c:idx val="2"/>
            <c:bubble3D val="0"/>
            <c:spPr>
              <a:solidFill>
                <a:srgbClr val="00B0F0"/>
              </a:solidFill>
              <a:ln w="19050">
                <a:solidFill>
                  <a:schemeClr val="bg1"/>
                </a:solidFill>
              </a:ln>
              <a:effectLst/>
            </c:spPr>
            <c:extLst xmlns:c16r2="http://schemas.microsoft.com/office/drawing/2015/06/chart">
              <c:ext xmlns:c16="http://schemas.microsoft.com/office/drawing/2014/chart" uri="{C3380CC4-5D6E-409C-BE32-E72D297353CC}">
                <c16:uniqueId val="{00000005-D66D-400A-BEC4-436A8A18E2DC}"/>
              </c:ext>
            </c:extLst>
          </c:dPt>
          <c:dPt>
            <c:idx val="3"/>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7-D66D-400A-BEC4-436A8A18E2DC}"/>
              </c:ext>
            </c:extLst>
          </c:dPt>
          <c:dPt>
            <c:idx val="4"/>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9-D66D-400A-BEC4-436A8A18E2DC}"/>
              </c:ext>
            </c:extLst>
          </c:dPt>
          <c:dPt>
            <c:idx val="5"/>
            <c:bubble3D val="0"/>
            <c:spPr>
              <a:solidFill>
                <a:srgbClr val="25828F"/>
              </a:solidFill>
              <a:ln w="19050">
                <a:solidFill>
                  <a:schemeClr val="lt1"/>
                </a:solidFill>
              </a:ln>
              <a:effectLst/>
            </c:spPr>
            <c:extLst xmlns:c16r2="http://schemas.microsoft.com/office/drawing/2015/06/chart">
              <c:ext xmlns:c16="http://schemas.microsoft.com/office/drawing/2014/chart" uri="{C3380CC4-5D6E-409C-BE32-E72D297353CC}">
                <c16:uniqueId val="{0000000B-D66D-400A-BEC4-436A8A18E2DC}"/>
              </c:ext>
            </c:extLst>
          </c:dPt>
          <c:dPt>
            <c:idx val="6"/>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D-D66D-400A-BEC4-436A8A18E2DC}"/>
              </c:ext>
            </c:extLst>
          </c:dPt>
          <c:dPt>
            <c:idx val="7"/>
            <c:bubble3D val="0"/>
            <c:spPr>
              <a:solidFill>
                <a:schemeClr val="bg2">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D66D-400A-BEC4-436A8A18E2DC}"/>
              </c:ext>
            </c:extLst>
          </c:dPt>
          <c:cat>
            <c:strRef>
              <c:f>Лист1!$A$2:$A$9</c:f>
              <c:strCache>
                <c:ptCount val="8"/>
                <c:pt idx="0">
                  <c:v>EPP (25)</c:v>
                </c:pt>
                <c:pt idx="1">
                  <c:v>S&amp;D (18)</c:v>
                </c:pt>
                <c:pt idx="2">
                  <c:v>Renew Europe (14)</c:v>
                </c:pt>
                <c:pt idx="3">
                  <c:v>Greens/EFA (10)</c:v>
                </c:pt>
                <c:pt idx="4">
                  <c:v>ID (10)</c:v>
                </c:pt>
                <c:pt idx="5">
                  <c:v>ECR (7)</c:v>
                </c:pt>
                <c:pt idx="6">
                  <c:v>GUE/NGL (6)</c:v>
                </c:pt>
                <c:pt idx="7">
                  <c:v>NI (3)</c:v>
                </c:pt>
              </c:strCache>
            </c:strRef>
          </c:cat>
          <c:val>
            <c:numRef>
              <c:f>Лист1!$B$2:$B$9</c:f>
              <c:numCache>
                <c:formatCode>General</c:formatCode>
                <c:ptCount val="8"/>
                <c:pt idx="0">
                  <c:v>25</c:v>
                </c:pt>
                <c:pt idx="1">
                  <c:v>18</c:v>
                </c:pt>
                <c:pt idx="2">
                  <c:v>14</c:v>
                </c:pt>
                <c:pt idx="3">
                  <c:v>10</c:v>
                </c:pt>
                <c:pt idx="4">
                  <c:v>10</c:v>
                </c:pt>
                <c:pt idx="5">
                  <c:v>7</c:v>
                </c:pt>
                <c:pt idx="6">
                  <c:v>6</c:v>
                </c:pt>
                <c:pt idx="7">
                  <c:v>3</c:v>
                </c:pt>
              </c:numCache>
            </c:numRef>
          </c:val>
          <c:extLst xmlns:c16r2="http://schemas.microsoft.com/office/drawing/2015/06/chart">
            <c:ext xmlns:c16="http://schemas.microsoft.com/office/drawing/2014/chart" uri="{C3380CC4-5D6E-409C-BE32-E72D297353CC}">
              <c16:uniqueId val="{00000010-D66D-400A-BEC4-436A8A18E2D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Доли</a:t>
            </a:r>
            <a:r>
              <a:rPr lang="ru-RU" b="1" baseline="0">
                <a:latin typeface="Times New Roman" panose="02020603050405020304" pitchFamily="18" charset="0"/>
                <a:cs typeface="Times New Roman" panose="02020603050405020304" pitchFamily="18" charset="0"/>
              </a:rPr>
              <a:t> политических групп в Комитете </a:t>
            </a:r>
            <a:r>
              <a:rPr lang="en-US" b="1" baseline="0">
                <a:latin typeface="Times New Roman" panose="02020603050405020304" pitchFamily="18" charset="0"/>
                <a:cs typeface="Times New Roman" panose="02020603050405020304" pitchFamily="18" charset="0"/>
              </a:rPr>
              <a:t/>
            </a:r>
            <a:br>
              <a:rPr lang="en-US" b="1" baseline="0">
                <a:latin typeface="Times New Roman" panose="02020603050405020304" pitchFamily="18" charset="0"/>
                <a:cs typeface="Times New Roman" panose="02020603050405020304" pitchFamily="18" charset="0"/>
              </a:rPr>
            </a:br>
            <a:r>
              <a:rPr lang="ru-RU" b="1" baseline="0">
                <a:latin typeface="Times New Roman" panose="02020603050405020304" pitchFamily="18" charset="0"/>
                <a:cs typeface="Times New Roman" panose="02020603050405020304" pitchFamily="18" charset="0"/>
              </a:rPr>
              <a:t>(без учёта </a:t>
            </a:r>
            <a:r>
              <a:rPr lang="en-US" b="1" baseline="0">
                <a:latin typeface="Times New Roman" panose="02020603050405020304" pitchFamily="18" charset="0"/>
                <a:cs typeface="Times New Roman" panose="02020603050405020304" pitchFamily="18" charset="0"/>
              </a:rPr>
              <a:t>NI)</a:t>
            </a:r>
            <a:endParaRPr lang="ru-RU"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Доли</c:v>
                </c:pt>
              </c:strCache>
            </c:strRef>
          </c:tx>
          <c:dPt>
            <c:idx val="0"/>
            <c:bubble3D val="0"/>
            <c:spPr>
              <a:solidFill>
                <a:schemeClr val="accent5">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1-F044-46C2-B587-2B2FB995ADF9}"/>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F044-46C2-B587-2B2FB995ADF9}"/>
              </c:ext>
            </c:extLst>
          </c:dPt>
          <c:dPt>
            <c:idx val="2"/>
            <c:bubble3D val="0"/>
            <c:spPr>
              <a:solidFill>
                <a:srgbClr val="00B0F0"/>
              </a:solidFill>
              <a:ln w="19050">
                <a:solidFill>
                  <a:schemeClr val="bg1"/>
                </a:solidFill>
              </a:ln>
              <a:effectLst/>
            </c:spPr>
            <c:extLst xmlns:c16r2="http://schemas.microsoft.com/office/drawing/2015/06/chart">
              <c:ext xmlns:c16="http://schemas.microsoft.com/office/drawing/2014/chart" uri="{C3380CC4-5D6E-409C-BE32-E72D297353CC}">
                <c16:uniqueId val="{00000005-F044-46C2-B587-2B2FB995ADF9}"/>
              </c:ext>
            </c:extLst>
          </c:dPt>
          <c:dPt>
            <c:idx val="3"/>
            <c:bubble3D val="0"/>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7-F044-46C2-B587-2B2FB995ADF9}"/>
              </c:ext>
            </c:extLst>
          </c:dPt>
          <c:dPt>
            <c:idx val="4"/>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9-F044-46C2-B587-2B2FB995ADF9}"/>
              </c:ext>
            </c:extLst>
          </c:dPt>
          <c:dPt>
            <c:idx val="5"/>
            <c:bubble3D val="0"/>
            <c:spPr>
              <a:solidFill>
                <a:srgbClr val="25828F"/>
              </a:solidFill>
              <a:ln w="19050">
                <a:solidFill>
                  <a:schemeClr val="lt1"/>
                </a:solidFill>
              </a:ln>
              <a:effectLst/>
            </c:spPr>
            <c:extLst xmlns:c16r2="http://schemas.microsoft.com/office/drawing/2015/06/chart">
              <c:ext xmlns:c16="http://schemas.microsoft.com/office/drawing/2014/chart" uri="{C3380CC4-5D6E-409C-BE32-E72D297353CC}">
                <c16:uniqueId val="{0000000B-F044-46C2-B587-2B2FB995ADF9}"/>
              </c:ext>
            </c:extLst>
          </c:dPt>
          <c:dPt>
            <c:idx val="6"/>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D-F044-46C2-B587-2B2FB995ADF9}"/>
              </c:ext>
            </c:extLst>
          </c:dPt>
          <c:cat>
            <c:strRef>
              <c:f>Лист1!$A$2:$A$8</c:f>
              <c:strCache>
                <c:ptCount val="7"/>
                <c:pt idx="0">
                  <c:v>EPP (25)</c:v>
                </c:pt>
                <c:pt idx="1">
                  <c:v>S&amp;D (18)</c:v>
                </c:pt>
                <c:pt idx="2">
                  <c:v>Renew Europe (14)</c:v>
                </c:pt>
                <c:pt idx="3">
                  <c:v>Greens/EFA (10)</c:v>
                </c:pt>
                <c:pt idx="4">
                  <c:v>ID (10)</c:v>
                </c:pt>
                <c:pt idx="5">
                  <c:v>ECR (7)</c:v>
                </c:pt>
                <c:pt idx="6">
                  <c:v>GUE/NGL (6)</c:v>
                </c:pt>
              </c:strCache>
            </c:strRef>
          </c:cat>
          <c:val>
            <c:numRef>
              <c:f>Лист1!$B$2:$B$8</c:f>
              <c:numCache>
                <c:formatCode>General</c:formatCode>
                <c:ptCount val="7"/>
                <c:pt idx="0">
                  <c:v>25</c:v>
                </c:pt>
                <c:pt idx="1">
                  <c:v>18</c:v>
                </c:pt>
                <c:pt idx="2">
                  <c:v>14</c:v>
                </c:pt>
                <c:pt idx="3">
                  <c:v>10</c:v>
                </c:pt>
                <c:pt idx="4">
                  <c:v>10</c:v>
                </c:pt>
                <c:pt idx="5">
                  <c:v>7</c:v>
                </c:pt>
                <c:pt idx="6">
                  <c:v>6</c:v>
                </c:pt>
              </c:numCache>
            </c:numRef>
          </c:val>
          <c:extLst xmlns:c16r2="http://schemas.microsoft.com/office/drawing/2015/06/chart">
            <c:ext xmlns:c16="http://schemas.microsoft.com/office/drawing/2014/chart" uri="{C3380CC4-5D6E-409C-BE32-E72D297353CC}">
              <c16:uniqueId val="{0000000E-F044-46C2-B587-2B2FB995ADF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9BCB12-25F4-40C4-86B4-801FAD63CB8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8C1BD446-B18D-45B2-BB48-7F49C9B33B57}">
      <dgm:prSet phldrT="[Текст]"/>
      <dgm:spPr>
        <a:solidFill>
          <a:srgbClr val="264378"/>
        </a:solidFill>
        <a:ln>
          <a:solidFill>
            <a:schemeClr val="bg1"/>
          </a:solidFill>
        </a:ln>
      </dgm:spPr>
      <dgm:t>
        <a:bodyPr/>
        <a:lstStyle/>
        <a:p>
          <a:r>
            <a:rPr lang="en-US" b="1">
              <a:solidFill>
                <a:schemeClr val="bg1"/>
              </a:solidFill>
              <a:latin typeface="Times New Roman" panose="02020603050405020304" pitchFamily="18" charset="0"/>
              <a:cs typeface="Times New Roman" panose="02020603050405020304" pitchFamily="18" charset="0"/>
            </a:rPr>
            <a:t>EPP</a:t>
          </a:r>
          <a:endParaRPr lang="ru-RU" b="1">
            <a:solidFill>
              <a:schemeClr val="bg1"/>
            </a:solidFill>
            <a:latin typeface="Times New Roman" panose="02020603050405020304" pitchFamily="18" charset="0"/>
            <a:cs typeface="Times New Roman" panose="02020603050405020304" pitchFamily="18" charset="0"/>
          </a:endParaRPr>
        </a:p>
      </dgm:t>
    </dgm:pt>
    <dgm:pt modelId="{666A64C1-1F38-4980-A26B-B8AF166A2EB8}" type="parTrans" cxnId="{83F6DF99-4778-440A-8F0B-8A1F011E2E2D}">
      <dgm:prSet/>
      <dgm:spPr/>
      <dgm:t>
        <a:bodyPr/>
        <a:lstStyle/>
        <a:p>
          <a:endParaRPr lang="ru-RU"/>
        </a:p>
      </dgm:t>
    </dgm:pt>
    <dgm:pt modelId="{9F24A0A7-6AB6-4574-A56E-8915A13300A2}" type="sibTrans" cxnId="{83F6DF99-4778-440A-8F0B-8A1F011E2E2D}">
      <dgm:prSet/>
      <dgm:spPr/>
      <dgm:t>
        <a:bodyPr/>
        <a:lstStyle/>
        <a:p>
          <a:endParaRPr lang="ru-RU"/>
        </a:p>
      </dgm:t>
    </dgm:pt>
    <dgm:pt modelId="{927A318E-EAED-4C72-90AA-D5452312670D}">
      <dgm:prSet phldrT="[Текст]" custT="1"/>
      <dgm:spPr>
        <a:solidFill>
          <a:srgbClr val="264378"/>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Общие идеологические позиции группы:</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dgm:t>
    </dgm:pt>
    <dgm:pt modelId="{9DD45DF7-8355-4C5E-AB9D-B86E51E575C1}" type="parTrans" cxnId="{D28954FF-6CAC-45EE-8FB7-232D3EB167AC}">
      <dgm:prSet/>
      <dgm:spPr/>
      <dgm:t>
        <a:bodyPr/>
        <a:lstStyle/>
        <a:p>
          <a:endParaRPr lang="ru-RU"/>
        </a:p>
      </dgm:t>
    </dgm:pt>
    <dgm:pt modelId="{B2B352D7-33BD-4A90-B0BF-0EE324B7676F}" type="sibTrans" cxnId="{D28954FF-6CAC-45EE-8FB7-232D3EB167AC}">
      <dgm:prSet/>
      <dgm:spPr/>
      <dgm:t>
        <a:bodyPr/>
        <a:lstStyle/>
        <a:p>
          <a:endParaRPr lang="ru-RU"/>
        </a:p>
      </dgm:t>
    </dgm:pt>
    <dgm:pt modelId="{3CE590FE-1561-4226-B8B1-479128B7E763}">
      <dgm:prSet phldrT="[Текст]" custT="1"/>
      <dgm:spPr>
        <a:solidFill>
          <a:srgbClr val="264378"/>
        </a:solidFill>
      </dgm:spPr>
      <dgm:t>
        <a:bodyPr/>
        <a:lstStyle/>
        <a:p>
          <a:pPr algn="l"/>
          <a:r>
            <a:rPr lang="ru-RU" sz="1200" b="1">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r>
            <a:rPr lang="ru-RU" sz="1200" b="1">
              <a:latin typeface="Times New Roman" panose="02020603050405020304" pitchFamily="18" charset="0"/>
              <a:cs typeface="Times New Roman" panose="02020603050405020304" pitchFamily="18" charset="0"/>
            </a:rPr>
            <a:t>нескольких партий)</a:t>
          </a:r>
        </a:p>
        <a:p>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dgm:t>
    </dgm:pt>
    <dgm:pt modelId="{DC9CC196-BDD2-4FED-BA15-A8A75CF2618D}" type="parTrans" cxnId="{8DF0CC9B-AD40-4A26-B034-FC338C8545C3}">
      <dgm:prSet/>
      <dgm:spPr/>
      <dgm:t>
        <a:bodyPr/>
        <a:lstStyle/>
        <a:p>
          <a:endParaRPr lang="ru-RU"/>
        </a:p>
      </dgm:t>
    </dgm:pt>
    <dgm:pt modelId="{106B5C6D-E051-47CC-9642-276E761375D9}" type="sibTrans" cxnId="{8DF0CC9B-AD40-4A26-B034-FC338C8545C3}">
      <dgm:prSet/>
      <dgm:spPr/>
      <dgm:t>
        <a:bodyPr/>
        <a:lstStyle/>
        <a:p>
          <a:endParaRPr lang="ru-RU"/>
        </a:p>
      </dgm:t>
    </dgm:pt>
    <dgm:pt modelId="{03595CCE-B800-4C05-97C9-A53FF92FCE70}">
      <dgm:prSet phldrT="[Текст]" custT="1"/>
      <dgm:spPr>
        <a:solidFill>
          <a:srgbClr val="264378"/>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Позиции группы по с</a:t>
          </a:r>
          <a:r>
            <a:rPr lang="en-US" sz="1200" b="1">
              <a:latin typeface="Times New Roman" panose="02020603050405020304" pitchFamily="18" charset="0"/>
              <a:cs typeface="Times New Roman" panose="02020603050405020304" pitchFamily="18" charset="0"/>
            </a:rPr>
            <a:t>/</a:t>
          </a:r>
          <a:r>
            <a:rPr lang="ru-RU" sz="1200" b="1">
              <a:latin typeface="Times New Roman" panose="02020603050405020304" pitchFamily="18" charset="0"/>
              <a:cs typeface="Times New Roman" panose="02020603050405020304" pitchFamily="18" charset="0"/>
            </a:rPr>
            <a:t>х:</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a:latin typeface="Times New Roman" panose="02020603050405020304" pitchFamily="18" charset="0"/>
            <a:cs typeface="Times New Roman" panose="02020603050405020304" pitchFamily="18" charset="0"/>
          </a:endParaRPr>
        </a:p>
      </dgm:t>
    </dgm:pt>
    <dgm:pt modelId="{903F765E-F996-42C3-B684-F4C32D9E4874}" type="parTrans" cxnId="{639A8F62-8208-45B7-B77C-DFD37F2C3BD8}">
      <dgm:prSet/>
      <dgm:spPr/>
      <dgm:t>
        <a:bodyPr/>
        <a:lstStyle/>
        <a:p>
          <a:endParaRPr lang="ru-RU"/>
        </a:p>
      </dgm:t>
    </dgm:pt>
    <dgm:pt modelId="{3D461F9D-984A-4D31-825B-872974B409C2}" type="sibTrans" cxnId="{639A8F62-8208-45B7-B77C-DFD37F2C3BD8}">
      <dgm:prSet/>
      <dgm:spPr/>
      <dgm:t>
        <a:bodyPr/>
        <a:lstStyle/>
        <a:p>
          <a:endParaRPr lang="ru-RU"/>
        </a:p>
      </dgm:t>
    </dgm:pt>
    <dgm:pt modelId="{E4C6C63E-9B83-40D6-9BD0-C22D4BC0EDF4}">
      <dgm:prSet phldrT="[Текст]" custT="1"/>
      <dgm:spPr>
        <a:solidFill>
          <a:srgbClr val="264378"/>
        </a:solidFill>
      </dgm:spPr>
      <dgm:t>
        <a:bodyPr/>
        <a:lstStyle/>
        <a:p>
          <a:pPr algn="l"/>
          <a:r>
            <a:rPr lang="ru-RU" sz="1200" b="1">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algn="l"/>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a:latin typeface="Times New Roman" panose="02020603050405020304" pitchFamily="18" charset="0"/>
            <a:cs typeface="Times New Roman" panose="02020603050405020304" pitchFamily="18" charset="0"/>
          </a:endParaRPr>
        </a:p>
      </dgm:t>
    </dgm:pt>
    <dgm:pt modelId="{A705E2B2-E9EC-4F3F-8FD0-EE1A6476CC9B}" type="parTrans" cxnId="{EFAE00F9-D503-434A-9746-5031FFFB98B9}">
      <dgm:prSet/>
      <dgm:spPr/>
      <dgm:t>
        <a:bodyPr/>
        <a:lstStyle/>
        <a:p>
          <a:endParaRPr lang="ru-RU"/>
        </a:p>
      </dgm:t>
    </dgm:pt>
    <dgm:pt modelId="{C20D6C43-6822-4045-8371-6C6100647ACD}" type="sibTrans" cxnId="{EFAE00F9-D503-434A-9746-5031FFFB98B9}">
      <dgm:prSet/>
      <dgm:spPr/>
      <dgm:t>
        <a:bodyPr/>
        <a:lstStyle/>
        <a:p>
          <a:endParaRPr lang="ru-RU"/>
        </a:p>
      </dgm:t>
    </dgm:pt>
    <dgm:pt modelId="{67584B79-FF51-4C12-8EF5-83562D924812}">
      <dgm:prSet/>
      <dgm:spPr/>
      <dgm:t>
        <a:bodyPr/>
        <a:lstStyle/>
        <a:p>
          <a:endParaRPr lang="ru-RU"/>
        </a:p>
      </dgm:t>
    </dgm:pt>
    <dgm:pt modelId="{C6CA0222-AB8C-42F7-8633-18004245DBA4}" type="parTrans" cxnId="{A1D38EC6-3429-4DB5-83A9-A08FD491A02C}">
      <dgm:prSet/>
      <dgm:spPr/>
      <dgm:t>
        <a:bodyPr/>
        <a:lstStyle/>
        <a:p>
          <a:endParaRPr lang="ru-RU"/>
        </a:p>
      </dgm:t>
    </dgm:pt>
    <dgm:pt modelId="{E2C8A0DB-44E1-4B01-92DE-DA8434DAB5D4}" type="sibTrans" cxnId="{A1D38EC6-3429-4DB5-83A9-A08FD491A02C}">
      <dgm:prSet/>
      <dgm:spPr/>
      <dgm:t>
        <a:bodyPr/>
        <a:lstStyle/>
        <a:p>
          <a:endParaRPr lang="ru-RU"/>
        </a:p>
      </dgm:t>
    </dgm:pt>
    <dgm:pt modelId="{1C44CF83-D412-4928-BFAF-2CD950402C06}">
      <dgm:prSet/>
      <dgm:spPr/>
      <dgm:t>
        <a:bodyPr/>
        <a:lstStyle/>
        <a:p>
          <a:endParaRPr lang="ru-RU"/>
        </a:p>
      </dgm:t>
    </dgm:pt>
    <dgm:pt modelId="{F999D263-4EB3-40F6-88BC-AA67D339511D}" type="parTrans" cxnId="{17E3D275-3A0B-49DB-A653-388C24ADEA0D}">
      <dgm:prSet/>
      <dgm:spPr/>
      <dgm:t>
        <a:bodyPr/>
        <a:lstStyle/>
        <a:p>
          <a:endParaRPr lang="ru-RU"/>
        </a:p>
      </dgm:t>
    </dgm:pt>
    <dgm:pt modelId="{3D1F707C-A67B-4D06-9F47-387898E6966A}" type="sibTrans" cxnId="{17E3D275-3A0B-49DB-A653-388C24ADEA0D}">
      <dgm:prSet/>
      <dgm:spPr/>
      <dgm:t>
        <a:bodyPr/>
        <a:lstStyle/>
        <a:p>
          <a:endParaRPr lang="ru-RU"/>
        </a:p>
      </dgm:t>
    </dgm:pt>
    <dgm:pt modelId="{A3F29062-1DAB-4A18-908B-B6B87D8B040D}">
      <dgm:prSet/>
      <dgm:spPr/>
      <dgm:t>
        <a:bodyPr/>
        <a:lstStyle/>
        <a:p>
          <a:endParaRPr lang="ru-RU"/>
        </a:p>
      </dgm:t>
    </dgm:pt>
    <dgm:pt modelId="{A248AF57-C9F3-4D1A-AA6D-0BF727A92673}" type="parTrans" cxnId="{9C347D03-2951-4FED-9398-531A4048EDD1}">
      <dgm:prSet/>
      <dgm:spPr/>
      <dgm:t>
        <a:bodyPr/>
        <a:lstStyle/>
        <a:p>
          <a:endParaRPr lang="ru-RU"/>
        </a:p>
      </dgm:t>
    </dgm:pt>
    <dgm:pt modelId="{49A3CA0F-E5E5-45A2-B405-CC9D3E3FFD93}" type="sibTrans" cxnId="{9C347D03-2951-4FED-9398-531A4048EDD1}">
      <dgm:prSet/>
      <dgm:spPr/>
      <dgm:t>
        <a:bodyPr/>
        <a:lstStyle/>
        <a:p>
          <a:endParaRPr lang="ru-RU"/>
        </a:p>
      </dgm:t>
    </dgm:pt>
    <dgm:pt modelId="{A7FF001C-A6A3-441E-8F45-4B5D8EF30EDB}">
      <dgm:prSet/>
      <dgm:spPr/>
      <dgm:t>
        <a:bodyPr/>
        <a:lstStyle/>
        <a:p>
          <a:endParaRPr lang="ru-RU"/>
        </a:p>
      </dgm:t>
    </dgm:pt>
    <dgm:pt modelId="{9B20DF90-1ABE-4566-8018-89DDE2994D67}" type="parTrans" cxnId="{2FE2D5AB-1F36-41AF-87BA-6914D564B524}">
      <dgm:prSet/>
      <dgm:spPr/>
      <dgm:t>
        <a:bodyPr/>
        <a:lstStyle/>
        <a:p>
          <a:endParaRPr lang="ru-RU"/>
        </a:p>
      </dgm:t>
    </dgm:pt>
    <dgm:pt modelId="{1FD2E5FB-C24A-4E2D-8DDA-AAEC19771568}" type="sibTrans" cxnId="{2FE2D5AB-1F36-41AF-87BA-6914D564B524}">
      <dgm:prSet/>
      <dgm:spPr/>
      <dgm:t>
        <a:bodyPr/>
        <a:lstStyle/>
        <a:p>
          <a:endParaRPr lang="ru-RU"/>
        </a:p>
      </dgm:t>
    </dgm:pt>
    <dgm:pt modelId="{4FE66D1F-4DEB-49F3-B3A4-B94E70D594C2}">
      <dgm:prSet/>
      <dgm:spPr/>
      <dgm:t>
        <a:bodyPr/>
        <a:lstStyle/>
        <a:p>
          <a:endParaRPr lang="ru-RU"/>
        </a:p>
      </dgm:t>
    </dgm:pt>
    <dgm:pt modelId="{96941DB5-04FC-46CE-BC6A-06183DF5B7E4}" type="parTrans" cxnId="{0F27D1AC-CB1A-46E8-87A0-E40CEE18EC77}">
      <dgm:prSet/>
      <dgm:spPr/>
      <dgm:t>
        <a:bodyPr/>
        <a:lstStyle/>
        <a:p>
          <a:endParaRPr lang="ru-RU"/>
        </a:p>
      </dgm:t>
    </dgm:pt>
    <dgm:pt modelId="{EDD96A23-3134-4F0A-A13F-C86F03EF3DD8}" type="sibTrans" cxnId="{0F27D1AC-CB1A-46E8-87A0-E40CEE18EC77}">
      <dgm:prSet/>
      <dgm:spPr/>
      <dgm:t>
        <a:bodyPr/>
        <a:lstStyle/>
        <a:p>
          <a:endParaRPr lang="ru-RU"/>
        </a:p>
      </dgm:t>
    </dgm:pt>
    <dgm:pt modelId="{0E576AB0-9EF3-4BA6-A25F-A12521FBD7D6}" type="pres">
      <dgm:prSet presAssocID="{009BCB12-25F4-40C4-86B4-801FAD63CB89}" presName="diagram" presStyleCnt="0">
        <dgm:presLayoutVars>
          <dgm:chMax val="1"/>
          <dgm:dir/>
          <dgm:animLvl val="ctr"/>
          <dgm:resizeHandles val="exact"/>
        </dgm:presLayoutVars>
      </dgm:prSet>
      <dgm:spPr/>
      <dgm:t>
        <a:bodyPr/>
        <a:lstStyle/>
        <a:p>
          <a:endParaRPr lang="ru-RU"/>
        </a:p>
      </dgm:t>
    </dgm:pt>
    <dgm:pt modelId="{2AF68D6C-DD73-40DB-A677-96C0634A567F}" type="pres">
      <dgm:prSet presAssocID="{009BCB12-25F4-40C4-86B4-801FAD63CB89}" presName="matrix" presStyleCnt="0"/>
      <dgm:spPr/>
    </dgm:pt>
    <dgm:pt modelId="{15DE99F2-4ABA-40BC-9CF5-F0F96CAB85F9}" type="pres">
      <dgm:prSet presAssocID="{009BCB12-25F4-40C4-86B4-801FAD63CB89}" presName="tile1" presStyleLbl="node1" presStyleIdx="0" presStyleCnt="4"/>
      <dgm:spPr/>
      <dgm:t>
        <a:bodyPr/>
        <a:lstStyle/>
        <a:p>
          <a:endParaRPr lang="ru-RU"/>
        </a:p>
      </dgm:t>
    </dgm:pt>
    <dgm:pt modelId="{61FE6F78-8197-40EC-82D8-A30361432F91}" type="pres">
      <dgm:prSet presAssocID="{009BCB12-25F4-40C4-86B4-801FAD63CB89}" presName="tile1text" presStyleLbl="node1" presStyleIdx="0" presStyleCnt="4">
        <dgm:presLayoutVars>
          <dgm:chMax val="0"/>
          <dgm:chPref val="0"/>
          <dgm:bulletEnabled val="1"/>
        </dgm:presLayoutVars>
      </dgm:prSet>
      <dgm:spPr/>
      <dgm:t>
        <a:bodyPr/>
        <a:lstStyle/>
        <a:p>
          <a:endParaRPr lang="ru-RU"/>
        </a:p>
      </dgm:t>
    </dgm:pt>
    <dgm:pt modelId="{A4417AA4-74C7-4887-86F5-C00EA93C561E}" type="pres">
      <dgm:prSet presAssocID="{009BCB12-25F4-40C4-86B4-801FAD63CB89}" presName="tile2" presStyleLbl="node1" presStyleIdx="1" presStyleCnt="4"/>
      <dgm:spPr/>
      <dgm:t>
        <a:bodyPr/>
        <a:lstStyle/>
        <a:p>
          <a:endParaRPr lang="ru-RU"/>
        </a:p>
      </dgm:t>
    </dgm:pt>
    <dgm:pt modelId="{01BB8F33-FDF2-47DA-9EB9-6A888BCC9515}" type="pres">
      <dgm:prSet presAssocID="{009BCB12-25F4-40C4-86B4-801FAD63CB89}" presName="tile2text" presStyleLbl="node1" presStyleIdx="1" presStyleCnt="4">
        <dgm:presLayoutVars>
          <dgm:chMax val="0"/>
          <dgm:chPref val="0"/>
          <dgm:bulletEnabled val="1"/>
        </dgm:presLayoutVars>
      </dgm:prSet>
      <dgm:spPr/>
      <dgm:t>
        <a:bodyPr/>
        <a:lstStyle/>
        <a:p>
          <a:endParaRPr lang="ru-RU"/>
        </a:p>
      </dgm:t>
    </dgm:pt>
    <dgm:pt modelId="{6B4873F2-2747-4A24-9304-0ED8E30C989F}" type="pres">
      <dgm:prSet presAssocID="{009BCB12-25F4-40C4-86B4-801FAD63CB89}" presName="tile3" presStyleLbl="node1" presStyleIdx="2" presStyleCnt="4"/>
      <dgm:spPr/>
      <dgm:t>
        <a:bodyPr/>
        <a:lstStyle/>
        <a:p>
          <a:endParaRPr lang="ru-RU"/>
        </a:p>
      </dgm:t>
    </dgm:pt>
    <dgm:pt modelId="{4369C2CB-EA12-4C11-B10A-4388090DD9CF}" type="pres">
      <dgm:prSet presAssocID="{009BCB12-25F4-40C4-86B4-801FAD63CB89}" presName="tile3text" presStyleLbl="node1" presStyleIdx="2" presStyleCnt="4">
        <dgm:presLayoutVars>
          <dgm:chMax val="0"/>
          <dgm:chPref val="0"/>
          <dgm:bulletEnabled val="1"/>
        </dgm:presLayoutVars>
      </dgm:prSet>
      <dgm:spPr/>
      <dgm:t>
        <a:bodyPr/>
        <a:lstStyle/>
        <a:p>
          <a:endParaRPr lang="ru-RU"/>
        </a:p>
      </dgm:t>
    </dgm:pt>
    <dgm:pt modelId="{2484DEA8-8A0B-4ADC-8C41-5ED9CF450A6D}" type="pres">
      <dgm:prSet presAssocID="{009BCB12-25F4-40C4-86B4-801FAD63CB89}" presName="tile4" presStyleLbl="node1" presStyleIdx="3" presStyleCnt="4"/>
      <dgm:spPr/>
      <dgm:t>
        <a:bodyPr/>
        <a:lstStyle/>
        <a:p>
          <a:endParaRPr lang="ru-RU"/>
        </a:p>
      </dgm:t>
    </dgm:pt>
    <dgm:pt modelId="{3A0E4C91-AC38-4517-886C-8E8F3D81BED2}" type="pres">
      <dgm:prSet presAssocID="{009BCB12-25F4-40C4-86B4-801FAD63CB89}" presName="tile4text" presStyleLbl="node1" presStyleIdx="3" presStyleCnt="4">
        <dgm:presLayoutVars>
          <dgm:chMax val="0"/>
          <dgm:chPref val="0"/>
          <dgm:bulletEnabled val="1"/>
        </dgm:presLayoutVars>
      </dgm:prSet>
      <dgm:spPr/>
      <dgm:t>
        <a:bodyPr/>
        <a:lstStyle/>
        <a:p>
          <a:endParaRPr lang="ru-RU"/>
        </a:p>
      </dgm:t>
    </dgm:pt>
    <dgm:pt modelId="{539257F6-97B0-47EB-88F3-EB770A6ECCD5}" type="pres">
      <dgm:prSet presAssocID="{009BCB12-25F4-40C4-86B4-801FAD63CB89}" presName="centerTile" presStyleLbl="fgShp" presStyleIdx="0" presStyleCnt="1" custScaleX="63261" custScaleY="29694">
        <dgm:presLayoutVars>
          <dgm:chMax val="0"/>
          <dgm:chPref val="0"/>
        </dgm:presLayoutVars>
      </dgm:prSet>
      <dgm:spPr/>
      <dgm:t>
        <a:bodyPr/>
        <a:lstStyle/>
        <a:p>
          <a:endParaRPr lang="ru-RU"/>
        </a:p>
      </dgm:t>
    </dgm:pt>
  </dgm:ptLst>
  <dgm:cxnLst>
    <dgm:cxn modelId="{0F27D1AC-CB1A-46E8-87A0-E40CEE18EC77}" srcId="{8C1BD446-B18D-45B2-BB48-7F49C9B33B57}" destId="{4FE66D1F-4DEB-49F3-B3A4-B94E70D594C2}" srcOrd="8" destOrd="0" parTransId="{96941DB5-04FC-46CE-BC6A-06183DF5B7E4}" sibTransId="{EDD96A23-3134-4F0A-A13F-C86F03EF3DD8}"/>
    <dgm:cxn modelId="{1B772247-B525-4EC2-8CE4-0558CAFD91B0}" type="presOf" srcId="{009BCB12-25F4-40C4-86B4-801FAD63CB89}" destId="{0E576AB0-9EF3-4BA6-A25F-A12521FBD7D6}" srcOrd="0" destOrd="0" presId="urn:microsoft.com/office/officeart/2005/8/layout/matrix1"/>
    <dgm:cxn modelId="{321FE96B-1E6E-45F8-A617-69CCE7A32455}" type="presOf" srcId="{E4C6C63E-9B83-40D6-9BD0-C22D4BC0EDF4}" destId="{3A0E4C91-AC38-4517-886C-8E8F3D81BED2}" srcOrd="1" destOrd="0" presId="urn:microsoft.com/office/officeart/2005/8/layout/matrix1"/>
    <dgm:cxn modelId="{83F6DF99-4778-440A-8F0B-8A1F011E2E2D}" srcId="{009BCB12-25F4-40C4-86B4-801FAD63CB89}" destId="{8C1BD446-B18D-45B2-BB48-7F49C9B33B57}" srcOrd="0" destOrd="0" parTransId="{666A64C1-1F38-4980-A26B-B8AF166A2EB8}" sibTransId="{9F24A0A7-6AB6-4574-A56E-8915A13300A2}"/>
    <dgm:cxn modelId="{17E3D275-3A0B-49DB-A653-388C24ADEA0D}" srcId="{8C1BD446-B18D-45B2-BB48-7F49C9B33B57}" destId="{1C44CF83-D412-4928-BFAF-2CD950402C06}" srcOrd="5" destOrd="0" parTransId="{F999D263-4EB3-40F6-88BC-AA67D339511D}" sibTransId="{3D1F707C-A67B-4D06-9F47-387898E6966A}"/>
    <dgm:cxn modelId="{C03E20C5-EE2B-4CCB-9179-4A26ADDD0EF8}" type="presOf" srcId="{03595CCE-B800-4C05-97C9-A53FF92FCE70}" destId="{6B4873F2-2747-4A24-9304-0ED8E30C989F}" srcOrd="0" destOrd="0" presId="urn:microsoft.com/office/officeart/2005/8/layout/matrix1"/>
    <dgm:cxn modelId="{639A8F62-8208-45B7-B77C-DFD37F2C3BD8}" srcId="{8C1BD446-B18D-45B2-BB48-7F49C9B33B57}" destId="{03595CCE-B800-4C05-97C9-A53FF92FCE70}" srcOrd="2" destOrd="0" parTransId="{903F765E-F996-42C3-B684-F4C32D9E4874}" sibTransId="{3D461F9D-984A-4D31-825B-872974B409C2}"/>
    <dgm:cxn modelId="{1D1D2A66-BC13-470F-A739-0D41B4612CD0}" type="presOf" srcId="{927A318E-EAED-4C72-90AA-D5452312670D}" destId="{61FE6F78-8197-40EC-82D8-A30361432F91}" srcOrd="1" destOrd="0" presId="urn:microsoft.com/office/officeart/2005/8/layout/matrix1"/>
    <dgm:cxn modelId="{E7EBE82B-8D73-4F5B-8D49-5EBA65B605F8}" type="presOf" srcId="{03595CCE-B800-4C05-97C9-A53FF92FCE70}" destId="{4369C2CB-EA12-4C11-B10A-4388090DD9CF}" srcOrd="1" destOrd="0" presId="urn:microsoft.com/office/officeart/2005/8/layout/matrix1"/>
    <dgm:cxn modelId="{EFAE00F9-D503-434A-9746-5031FFFB98B9}" srcId="{8C1BD446-B18D-45B2-BB48-7F49C9B33B57}" destId="{E4C6C63E-9B83-40D6-9BD0-C22D4BC0EDF4}" srcOrd="3" destOrd="0" parTransId="{A705E2B2-E9EC-4F3F-8FD0-EE1A6476CC9B}" sibTransId="{C20D6C43-6822-4045-8371-6C6100647ACD}"/>
    <dgm:cxn modelId="{0C85586A-DA6A-4D91-8642-C80E4CDE044D}" type="presOf" srcId="{927A318E-EAED-4C72-90AA-D5452312670D}" destId="{15DE99F2-4ABA-40BC-9CF5-F0F96CAB85F9}" srcOrd="0" destOrd="0" presId="urn:microsoft.com/office/officeart/2005/8/layout/matrix1"/>
    <dgm:cxn modelId="{D28954FF-6CAC-45EE-8FB7-232D3EB167AC}" srcId="{8C1BD446-B18D-45B2-BB48-7F49C9B33B57}" destId="{927A318E-EAED-4C72-90AA-D5452312670D}" srcOrd="0" destOrd="0" parTransId="{9DD45DF7-8355-4C5E-AB9D-B86E51E575C1}" sibTransId="{B2B352D7-33BD-4A90-B0BF-0EE324B7676F}"/>
    <dgm:cxn modelId="{4435DE4D-12B8-48F6-887A-2B7CA4DBC596}" type="presOf" srcId="{3CE590FE-1561-4226-B8B1-479128B7E763}" destId="{A4417AA4-74C7-4887-86F5-C00EA93C561E}" srcOrd="0" destOrd="0" presId="urn:microsoft.com/office/officeart/2005/8/layout/matrix1"/>
    <dgm:cxn modelId="{8171880D-634E-4DD6-854C-34EEC806393C}" type="presOf" srcId="{8C1BD446-B18D-45B2-BB48-7F49C9B33B57}" destId="{539257F6-97B0-47EB-88F3-EB770A6ECCD5}" srcOrd="0" destOrd="0" presId="urn:microsoft.com/office/officeart/2005/8/layout/matrix1"/>
    <dgm:cxn modelId="{9C347D03-2951-4FED-9398-531A4048EDD1}" srcId="{8C1BD446-B18D-45B2-BB48-7F49C9B33B57}" destId="{A3F29062-1DAB-4A18-908B-B6B87D8B040D}" srcOrd="6" destOrd="0" parTransId="{A248AF57-C9F3-4D1A-AA6D-0BF727A92673}" sibTransId="{49A3CA0F-E5E5-45A2-B405-CC9D3E3FFD93}"/>
    <dgm:cxn modelId="{A1D38EC6-3429-4DB5-83A9-A08FD491A02C}" srcId="{8C1BD446-B18D-45B2-BB48-7F49C9B33B57}" destId="{67584B79-FF51-4C12-8EF5-83562D924812}" srcOrd="4" destOrd="0" parTransId="{C6CA0222-AB8C-42F7-8633-18004245DBA4}" sibTransId="{E2C8A0DB-44E1-4B01-92DE-DA8434DAB5D4}"/>
    <dgm:cxn modelId="{8DF0CC9B-AD40-4A26-B034-FC338C8545C3}" srcId="{8C1BD446-B18D-45B2-BB48-7F49C9B33B57}" destId="{3CE590FE-1561-4226-B8B1-479128B7E763}" srcOrd="1" destOrd="0" parTransId="{DC9CC196-BDD2-4FED-BA15-A8A75CF2618D}" sibTransId="{106B5C6D-E051-47CC-9642-276E761375D9}"/>
    <dgm:cxn modelId="{511276EE-64F2-431A-AF27-76C658F89D9D}" type="presOf" srcId="{3CE590FE-1561-4226-B8B1-479128B7E763}" destId="{01BB8F33-FDF2-47DA-9EB9-6A888BCC9515}" srcOrd="1" destOrd="0" presId="urn:microsoft.com/office/officeart/2005/8/layout/matrix1"/>
    <dgm:cxn modelId="{2FE2D5AB-1F36-41AF-87BA-6914D564B524}" srcId="{8C1BD446-B18D-45B2-BB48-7F49C9B33B57}" destId="{A7FF001C-A6A3-441E-8F45-4B5D8EF30EDB}" srcOrd="7" destOrd="0" parTransId="{9B20DF90-1ABE-4566-8018-89DDE2994D67}" sibTransId="{1FD2E5FB-C24A-4E2D-8DDA-AAEC19771568}"/>
    <dgm:cxn modelId="{B51CEB5A-D924-4BE4-9AD6-C4FBE5A8FADB}" type="presOf" srcId="{E4C6C63E-9B83-40D6-9BD0-C22D4BC0EDF4}" destId="{2484DEA8-8A0B-4ADC-8C41-5ED9CF450A6D}" srcOrd="0" destOrd="0" presId="urn:microsoft.com/office/officeart/2005/8/layout/matrix1"/>
    <dgm:cxn modelId="{A8B43BC8-17CA-44E0-AB9A-D063CF7653E4}" type="presParOf" srcId="{0E576AB0-9EF3-4BA6-A25F-A12521FBD7D6}" destId="{2AF68D6C-DD73-40DB-A677-96C0634A567F}" srcOrd="0" destOrd="0" presId="urn:microsoft.com/office/officeart/2005/8/layout/matrix1"/>
    <dgm:cxn modelId="{A4C69D27-1B1A-4C6D-AAE8-37A72AA53B1F}" type="presParOf" srcId="{2AF68D6C-DD73-40DB-A677-96C0634A567F}" destId="{15DE99F2-4ABA-40BC-9CF5-F0F96CAB85F9}" srcOrd="0" destOrd="0" presId="urn:microsoft.com/office/officeart/2005/8/layout/matrix1"/>
    <dgm:cxn modelId="{A9EDCE55-E8C5-4A99-95AE-860C34177F81}" type="presParOf" srcId="{2AF68D6C-DD73-40DB-A677-96C0634A567F}" destId="{61FE6F78-8197-40EC-82D8-A30361432F91}" srcOrd="1" destOrd="0" presId="urn:microsoft.com/office/officeart/2005/8/layout/matrix1"/>
    <dgm:cxn modelId="{84BCAEF3-5086-45A9-8F66-125A3BFE3119}" type="presParOf" srcId="{2AF68D6C-DD73-40DB-A677-96C0634A567F}" destId="{A4417AA4-74C7-4887-86F5-C00EA93C561E}" srcOrd="2" destOrd="0" presId="urn:microsoft.com/office/officeart/2005/8/layout/matrix1"/>
    <dgm:cxn modelId="{AD5A6221-0C65-4CBD-8CFE-B9AED710EFAE}" type="presParOf" srcId="{2AF68D6C-DD73-40DB-A677-96C0634A567F}" destId="{01BB8F33-FDF2-47DA-9EB9-6A888BCC9515}" srcOrd="3" destOrd="0" presId="urn:microsoft.com/office/officeart/2005/8/layout/matrix1"/>
    <dgm:cxn modelId="{D5AD93DD-CEB8-4178-AB8D-4986BD92653E}" type="presParOf" srcId="{2AF68D6C-DD73-40DB-A677-96C0634A567F}" destId="{6B4873F2-2747-4A24-9304-0ED8E30C989F}" srcOrd="4" destOrd="0" presId="urn:microsoft.com/office/officeart/2005/8/layout/matrix1"/>
    <dgm:cxn modelId="{762B4998-7842-4746-B44A-255F139077E0}" type="presParOf" srcId="{2AF68D6C-DD73-40DB-A677-96C0634A567F}" destId="{4369C2CB-EA12-4C11-B10A-4388090DD9CF}" srcOrd="5" destOrd="0" presId="urn:microsoft.com/office/officeart/2005/8/layout/matrix1"/>
    <dgm:cxn modelId="{DDF0BF00-3870-45EF-8B04-248E54172868}" type="presParOf" srcId="{2AF68D6C-DD73-40DB-A677-96C0634A567F}" destId="{2484DEA8-8A0B-4ADC-8C41-5ED9CF450A6D}" srcOrd="6" destOrd="0" presId="urn:microsoft.com/office/officeart/2005/8/layout/matrix1"/>
    <dgm:cxn modelId="{B4DD34CB-AE0E-467A-89F8-28AA4D729C06}" type="presParOf" srcId="{2AF68D6C-DD73-40DB-A677-96C0634A567F}" destId="{3A0E4C91-AC38-4517-886C-8E8F3D81BED2}" srcOrd="7" destOrd="0" presId="urn:microsoft.com/office/officeart/2005/8/layout/matrix1"/>
    <dgm:cxn modelId="{219EA395-C5F5-494D-B211-BDB579BABAFB}" type="presParOf" srcId="{0E576AB0-9EF3-4BA6-A25F-A12521FBD7D6}" destId="{539257F6-97B0-47EB-88F3-EB770A6ECCD5}" srcOrd="1" destOrd="0" presId="urn:microsoft.com/office/officeart/2005/8/layout/matrix1"/>
  </dgm:cxnLst>
  <dgm:bg>
    <a:noFill/>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009BCB12-25F4-40C4-86B4-801FAD63CB8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927A318E-EAED-4C72-90AA-D5452312670D}">
      <dgm:prSet phldrT="[Текст]" custT="1"/>
      <dgm:spPr>
        <a:solidFill>
          <a:srgbClr val="EE1A47"/>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Общие идеологические позиции группы:</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dgm:t>
    </dgm:pt>
    <dgm:pt modelId="{9DD45DF7-8355-4C5E-AB9D-B86E51E575C1}" type="parTrans" cxnId="{D28954FF-6CAC-45EE-8FB7-232D3EB167AC}">
      <dgm:prSet/>
      <dgm:spPr/>
      <dgm:t>
        <a:bodyPr/>
        <a:lstStyle/>
        <a:p>
          <a:endParaRPr lang="ru-RU"/>
        </a:p>
      </dgm:t>
    </dgm:pt>
    <dgm:pt modelId="{B2B352D7-33BD-4A90-B0BF-0EE324B7676F}" type="sibTrans" cxnId="{D28954FF-6CAC-45EE-8FB7-232D3EB167AC}">
      <dgm:prSet/>
      <dgm:spPr/>
      <dgm:t>
        <a:bodyPr/>
        <a:lstStyle/>
        <a:p>
          <a:endParaRPr lang="ru-RU"/>
        </a:p>
      </dgm:t>
    </dgm:pt>
    <dgm:pt modelId="{3CE590FE-1561-4226-B8B1-479128B7E763}">
      <dgm:prSet phldrT="[Текст]" custT="1"/>
      <dgm:spPr>
        <a:solidFill>
          <a:srgbClr val="EE1A47"/>
        </a:solidFill>
      </dgm:spPr>
      <dgm:t>
        <a:bodyPr/>
        <a:lstStyle/>
        <a:p>
          <a:pPr algn="l"/>
          <a:r>
            <a:rPr lang="ru-RU" sz="1200" b="1">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r>
            <a:rPr lang="ru-RU" sz="1200" b="1">
              <a:latin typeface="Times New Roman" panose="02020603050405020304" pitchFamily="18" charset="0"/>
              <a:cs typeface="Times New Roman" panose="02020603050405020304" pitchFamily="18" charset="0"/>
            </a:rPr>
            <a:t>нескольких партий)</a:t>
          </a:r>
        </a:p>
        <a:p>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dgm:t>
    </dgm:pt>
    <dgm:pt modelId="{DC9CC196-BDD2-4FED-BA15-A8A75CF2618D}" type="parTrans" cxnId="{8DF0CC9B-AD40-4A26-B034-FC338C8545C3}">
      <dgm:prSet/>
      <dgm:spPr/>
      <dgm:t>
        <a:bodyPr/>
        <a:lstStyle/>
        <a:p>
          <a:endParaRPr lang="ru-RU"/>
        </a:p>
      </dgm:t>
    </dgm:pt>
    <dgm:pt modelId="{106B5C6D-E051-47CC-9642-276E761375D9}" type="sibTrans" cxnId="{8DF0CC9B-AD40-4A26-B034-FC338C8545C3}">
      <dgm:prSet/>
      <dgm:spPr/>
      <dgm:t>
        <a:bodyPr/>
        <a:lstStyle/>
        <a:p>
          <a:endParaRPr lang="ru-RU"/>
        </a:p>
      </dgm:t>
    </dgm:pt>
    <dgm:pt modelId="{03595CCE-B800-4C05-97C9-A53FF92FCE70}">
      <dgm:prSet phldrT="[Текст]" custT="1"/>
      <dgm:spPr>
        <a:solidFill>
          <a:srgbClr val="EE1A47"/>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Позиции группы по с</a:t>
          </a:r>
          <a:r>
            <a:rPr lang="en-US" sz="1200" b="1">
              <a:latin typeface="Times New Roman" panose="02020603050405020304" pitchFamily="18" charset="0"/>
              <a:cs typeface="Times New Roman" panose="02020603050405020304" pitchFamily="18" charset="0"/>
            </a:rPr>
            <a:t>/</a:t>
          </a:r>
          <a:r>
            <a:rPr lang="ru-RU" sz="1200" b="1">
              <a:latin typeface="Times New Roman" panose="02020603050405020304" pitchFamily="18" charset="0"/>
              <a:cs typeface="Times New Roman" panose="02020603050405020304" pitchFamily="18" charset="0"/>
            </a:rPr>
            <a:t>х:</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a:latin typeface="Times New Roman" panose="02020603050405020304" pitchFamily="18" charset="0"/>
            <a:cs typeface="Times New Roman" panose="02020603050405020304" pitchFamily="18" charset="0"/>
          </a:endParaRPr>
        </a:p>
      </dgm:t>
    </dgm:pt>
    <dgm:pt modelId="{903F765E-F996-42C3-B684-F4C32D9E4874}" type="parTrans" cxnId="{639A8F62-8208-45B7-B77C-DFD37F2C3BD8}">
      <dgm:prSet/>
      <dgm:spPr/>
      <dgm:t>
        <a:bodyPr/>
        <a:lstStyle/>
        <a:p>
          <a:endParaRPr lang="ru-RU"/>
        </a:p>
      </dgm:t>
    </dgm:pt>
    <dgm:pt modelId="{3D461F9D-984A-4D31-825B-872974B409C2}" type="sibTrans" cxnId="{639A8F62-8208-45B7-B77C-DFD37F2C3BD8}">
      <dgm:prSet/>
      <dgm:spPr/>
      <dgm:t>
        <a:bodyPr/>
        <a:lstStyle/>
        <a:p>
          <a:endParaRPr lang="ru-RU"/>
        </a:p>
      </dgm:t>
    </dgm:pt>
    <dgm:pt modelId="{E4C6C63E-9B83-40D6-9BD0-C22D4BC0EDF4}">
      <dgm:prSet phldrT="[Текст]" custT="1"/>
      <dgm:spPr>
        <a:solidFill>
          <a:srgbClr val="EE1A47"/>
        </a:solidFill>
      </dgm:spPr>
      <dgm:t>
        <a:bodyPr/>
        <a:lstStyle/>
        <a:p>
          <a:pPr algn="l"/>
          <a:r>
            <a:rPr lang="ru-RU" sz="1200" b="1">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algn="l"/>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a:latin typeface="Times New Roman" panose="02020603050405020304" pitchFamily="18" charset="0"/>
            <a:cs typeface="Times New Roman" panose="02020603050405020304" pitchFamily="18" charset="0"/>
          </a:endParaRPr>
        </a:p>
      </dgm:t>
    </dgm:pt>
    <dgm:pt modelId="{A705E2B2-E9EC-4F3F-8FD0-EE1A6476CC9B}" type="parTrans" cxnId="{EFAE00F9-D503-434A-9746-5031FFFB98B9}">
      <dgm:prSet/>
      <dgm:spPr/>
      <dgm:t>
        <a:bodyPr/>
        <a:lstStyle/>
        <a:p>
          <a:endParaRPr lang="ru-RU"/>
        </a:p>
      </dgm:t>
    </dgm:pt>
    <dgm:pt modelId="{C20D6C43-6822-4045-8371-6C6100647ACD}" type="sibTrans" cxnId="{EFAE00F9-D503-434A-9746-5031FFFB98B9}">
      <dgm:prSet/>
      <dgm:spPr/>
      <dgm:t>
        <a:bodyPr/>
        <a:lstStyle/>
        <a:p>
          <a:endParaRPr lang="ru-RU"/>
        </a:p>
      </dgm:t>
    </dgm:pt>
    <dgm:pt modelId="{67584B79-FF51-4C12-8EF5-83562D924812}">
      <dgm:prSet/>
      <dgm:spPr/>
      <dgm:t>
        <a:bodyPr/>
        <a:lstStyle/>
        <a:p>
          <a:endParaRPr lang="ru-RU"/>
        </a:p>
      </dgm:t>
    </dgm:pt>
    <dgm:pt modelId="{C6CA0222-AB8C-42F7-8633-18004245DBA4}" type="parTrans" cxnId="{A1D38EC6-3429-4DB5-83A9-A08FD491A02C}">
      <dgm:prSet/>
      <dgm:spPr/>
      <dgm:t>
        <a:bodyPr/>
        <a:lstStyle/>
        <a:p>
          <a:endParaRPr lang="ru-RU"/>
        </a:p>
      </dgm:t>
    </dgm:pt>
    <dgm:pt modelId="{E2C8A0DB-44E1-4B01-92DE-DA8434DAB5D4}" type="sibTrans" cxnId="{A1D38EC6-3429-4DB5-83A9-A08FD491A02C}">
      <dgm:prSet/>
      <dgm:spPr/>
      <dgm:t>
        <a:bodyPr/>
        <a:lstStyle/>
        <a:p>
          <a:endParaRPr lang="ru-RU"/>
        </a:p>
      </dgm:t>
    </dgm:pt>
    <dgm:pt modelId="{1C44CF83-D412-4928-BFAF-2CD950402C06}">
      <dgm:prSet/>
      <dgm:spPr/>
      <dgm:t>
        <a:bodyPr/>
        <a:lstStyle/>
        <a:p>
          <a:endParaRPr lang="ru-RU"/>
        </a:p>
      </dgm:t>
    </dgm:pt>
    <dgm:pt modelId="{F999D263-4EB3-40F6-88BC-AA67D339511D}" type="parTrans" cxnId="{17E3D275-3A0B-49DB-A653-388C24ADEA0D}">
      <dgm:prSet/>
      <dgm:spPr/>
      <dgm:t>
        <a:bodyPr/>
        <a:lstStyle/>
        <a:p>
          <a:endParaRPr lang="ru-RU"/>
        </a:p>
      </dgm:t>
    </dgm:pt>
    <dgm:pt modelId="{3D1F707C-A67B-4D06-9F47-387898E6966A}" type="sibTrans" cxnId="{17E3D275-3A0B-49DB-A653-388C24ADEA0D}">
      <dgm:prSet/>
      <dgm:spPr/>
      <dgm:t>
        <a:bodyPr/>
        <a:lstStyle/>
        <a:p>
          <a:endParaRPr lang="ru-RU"/>
        </a:p>
      </dgm:t>
    </dgm:pt>
    <dgm:pt modelId="{A3F29062-1DAB-4A18-908B-B6B87D8B040D}">
      <dgm:prSet/>
      <dgm:spPr/>
      <dgm:t>
        <a:bodyPr/>
        <a:lstStyle/>
        <a:p>
          <a:endParaRPr lang="ru-RU"/>
        </a:p>
      </dgm:t>
    </dgm:pt>
    <dgm:pt modelId="{A248AF57-C9F3-4D1A-AA6D-0BF727A92673}" type="parTrans" cxnId="{9C347D03-2951-4FED-9398-531A4048EDD1}">
      <dgm:prSet/>
      <dgm:spPr/>
      <dgm:t>
        <a:bodyPr/>
        <a:lstStyle/>
        <a:p>
          <a:endParaRPr lang="ru-RU"/>
        </a:p>
      </dgm:t>
    </dgm:pt>
    <dgm:pt modelId="{49A3CA0F-E5E5-45A2-B405-CC9D3E3FFD93}" type="sibTrans" cxnId="{9C347D03-2951-4FED-9398-531A4048EDD1}">
      <dgm:prSet/>
      <dgm:spPr/>
      <dgm:t>
        <a:bodyPr/>
        <a:lstStyle/>
        <a:p>
          <a:endParaRPr lang="ru-RU"/>
        </a:p>
      </dgm:t>
    </dgm:pt>
    <dgm:pt modelId="{A7FF001C-A6A3-441E-8F45-4B5D8EF30EDB}">
      <dgm:prSet/>
      <dgm:spPr/>
      <dgm:t>
        <a:bodyPr/>
        <a:lstStyle/>
        <a:p>
          <a:endParaRPr lang="ru-RU"/>
        </a:p>
      </dgm:t>
    </dgm:pt>
    <dgm:pt modelId="{9B20DF90-1ABE-4566-8018-89DDE2994D67}" type="parTrans" cxnId="{2FE2D5AB-1F36-41AF-87BA-6914D564B524}">
      <dgm:prSet/>
      <dgm:spPr/>
      <dgm:t>
        <a:bodyPr/>
        <a:lstStyle/>
        <a:p>
          <a:endParaRPr lang="ru-RU"/>
        </a:p>
      </dgm:t>
    </dgm:pt>
    <dgm:pt modelId="{1FD2E5FB-C24A-4E2D-8DDA-AAEC19771568}" type="sibTrans" cxnId="{2FE2D5AB-1F36-41AF-87BA-6914D564B524}">
      <dgm:prSet/>
      <dgm:spPr/>
      <dgm:t>
        <a:bodyPr/>
        <a:lstStyle/>
        <a:p>
          <a:endParaRPr lang="ru-RU"/>
        </a:p>
      </dgm:t>
    </dgm:pt>
    <dgm:pt modelId="{4FE66D1F-4DEB-49F3-B3A4-B94E70D594C2}">
      <dgm:prSet/>
      <dgm:spPr/>
      <dgm:t>
        <a:bodyPr/>
        <a:lstStyle/>
        <a:p>
          <a:endParaRPr lang="ru-RU"/>
        </a:p>
      </dgm:t>
    </dgm:pt>
    <dgm:pt modelId="{96941DB5-04FC-46CE-BC6A-06183DF5B7E4}" type="parTrans" cxnId="{0F27D1AC-CB1A-46E8-87A0-E40CEE18EC77}">
      <dgm:prSet/>
      <dgm:spPr/>
      <dgm:t>
        <a:bodyPr/>
        <a:lstStyle/>
        <a:p>
          <a:endParaRPr lang="ru-RU"/>
        </a:p>
      </dgm:t>
    </dgm:pt>
    <dgm:pt modelId="{EDD96A23-3134-4F0A-A13F-C86F03EF3DD8}" type="sibTrans" cxnId="{0F27D1AC-CB1A-46E8-87A0-E40CEE18EC77}">
      <dgm:prSet/>
      <dgm:spPr/>
      <dgm:t>
        <a:bodyPr/>
        <a:lstStyle/>
        <a:p>
          <a:endParaRPr lang="ru-RU"/>
        </a:p>
      </dgm:t>
    </dgm:pt>
    <dgm:pt modelId="{8C1BD446-B18D-45B2-BB48-7F49C9B33B57}">
      <dgm:prSet phldrT="[Текст]"/>
      <dgm:spPr>
        <a:solidFill>
          <a:srgbClr val="EE1A47"/>
        </a:solidFill>
      </dgm:spPr>
      <dgm:t>
        <a:bodyPr/>
        <a:lstStyle/>
        <a:p>
          <a:r>
            <a:rPr lang="en-US" b="1">
              <a:solidFill>
                <a:schemeClr val="bg1"/>
              </a:solidFill>
              <a:latin typeface="Times New Roman" panose="02020603050405020304" pitchFamily="18" charset="0"/>
              <a:cs typeface="Times New Roman" panose="02020603050405020304" pitchFamily="18" charset="0"/>
            </a:rPr>
            <a:t>S</a:t>
          </a:r>
          <a:r>
            <a:rPr lang="ru-RU" b="1">
              <a:solidFill>
                <a:schemeClr val="bg1"/>
              </a:solidFill>
              <a:latin typeface="Times New Roman" panose="02020603050405020304" pitchFamily="18" charset="0"/>
              <a:cs typeface="Times New Roman" panose="02020603050405020304" pitchFamily="18" charset="0"/>
            </a:rPr>
            <a:t>&amp;</a:t>
          </a:r>
          <a:r>
            <a:rPr lang="en-US" b="1">
              <a:solidFill>
                <a:schemeClr val="bg1"/>
              </a:solidFill>
              <a:latin typeface="Times New Roman" panose="02020603050405020304" pitchFamily="18" charset="0"/>
              <a:cs typeface="Times New Roman" panose="02020603050405020304" pitchFamily="18" charset="0"/>
            </a:rPr>
            <a:t>D</a:t>
          </a:r>
          <a:endParaRPr lang="ru-RU" b="1">
            <a:solidFill>
              <a:schemeClr val="bg1"/>
            </a:solidFill>
            <a:latin typeface="Times New Roman" panose="02020603050405020304" pitchFamily="18" charset="0"/>
            <a:cs typeface="Times New Roman" panose="02020603050405020304" pitchFamily="18" charset="0"/>
          </a:endParaRPr>
        </a:p>
      </dgm:t>
    </dgm:pt>
    <dgm:pt modelId="{9F24A0A7-6AB6-4574-A56E-8915A13300A2}" type="sibTrans" cxnId="{83F6DF99-4778-440A-8F0B-8A1F011E2E2D}">
      <dgm:prSet/>
      <dgm:spPr/>
      <dgm:t>
        <a:bodyPr/>
        <a:lstStyle/>
        <a:p>
          <a:endParaRPr lang="ru-RU"/>
        </a:p>
      </dgm:t>
    </dgm:pt>
    <dgm:pt modelId="{666A64C1-1F38-4980-A26B-B8AF166A2EB8}" type="parTrans" cxnId="{83F6DF99-4778-440A-8F0B-8A1F011E2E2D}">
      <dgm:prSet/>
      <dgm:spPr/>
      <dgm:t>
        <a:bodyPr/>
        <a:lstStyle/>
        <a:p>
          <a:endParaRPr lang="ru-RU"/>
        </a:p>
      </dgm:t>
    </dgm:pt>
    <dgm:pt modelId="{0E576AB0-9EF3-4BA6-A25F-A12521FBD7D6}" type="pres">
      <dgm:prSet presAssocID="{009BCB12-25F4-40C4-86B4-801FAD63CB89}" presName="diagram" presStyleCnt="0">
        <dgm:presLayoutVars>
          <dgm:chMax val="1"/>
          <dgm:dir/>
          <dgm:animLvl val="ctr"/>
          <dgm:resizeHandles val="exact"/>
        </dgm:presLayoutVars>
      </dgm:prSet>
      <dgm:spPr/>
      <dgm:t>
        <a:bodyPr/>
        <a:lstStyle/>
        <a:p>
          <a:endParaRPr lang="ru-RU"/>
        </a:p>
      </dgm:t>
    </dgm:pt>
    <dgm:pt modelId="{2AF68D6C-DD73-40DB-A677-96C0634A567F}" type="pres">
      <dgm:prSet presAssocID="{009BCB12-25F4-40C4-86B4-801FAD63CB89}" presName="matrix" presStyleCnt="0"/>
      <dgm:spPr/>
    </dgm:pt>
    <dgm:pt modelId="{15DE99F2-4ABA-40BC-9CF5-F0F96CAB85F9}" type="pres">
      <dgm:prSet presAssocID="{009BCB12-25F4-40C4-86B4-801FAD63CB89}" presName="tile1" presStyleLbl="node1" presStyleIdx="0" presStyleCnt="4"/>
      <dgm:spPr/>
      <dgm:t>
        <a:bodyPr/>
        <a:lstStyle/>
        <a:p>
          <a:endParaRPr lang="ru-RU"/>
        </a:p>
      </dgm:t>
    </dgm:pt>
    <dgm:pt modelId="{61FE6F78-8197-40EC-82D8-A30361432F91}" type="pres">
      <dgm:prSet presAssocID="{009BCB12-25F4-40C4-86B4-801FAD63CB89}" presName="tile1text" presStyleLbl="node1" presStyleIdx="0" presStyleCnt="4">
        <dgm:presLayoutVars>
          <dgm:chMax val="0"/>
          <dgm:chPref val="0"/>
          <dgm:bulletEnabled val="1"/>
        </dgm:presLayoutVars>
      </dgm:prSet>
      <dgm:spPr/>
      <dgm:t>
        <a:bodyPr/>
        <a:lstStyle/>
        <a:p>
          <a:endParaRPr lang="ru-RU"/>
        </a:p>
      </dgm:t>
    </dgm:pt>
    <dgm:pt modelId="{A4417AA4-74C7-4887-86F5-C00EA93C561E}" type="pres">
      <dgm:prSet presAssocID="{009BCB12-25F4-40C4-86B4-801FAD63CB89}" presName="tile2" presStyleLbl="node1" presStyleIdx="1" presStyleCnt="4"/>
      <dgm:spPr/>
      <dgm:t>
        <a:bodyPr/>
        <a:lstStyle/>
        <a:p>
          <a:endParaRPr lang="ru-RU"/>
        </a:p>
      </dgm:t>
    </dgm:pt>
    <dgm:pt modelId="{01BB8F33-FDF2-47DA-9EB9-6A888BCC9515}" type="pres">
      <dgm:prSet presAssocID="{009BCB12-25F4-40C4-86B4-801FAD63CB89}" presName="tile2text" presStyleLbl="node1" presStyleIdx="1" presStyleCnt="4">
        <dgm:presLayoutVars>
          <dgm:chMax val="0"/>
          <dgm:chPref val="0"/>
          <dgm:bulletEnabled val="1"/>
        </dgm:presLayoutVars>
      </dgm:prSet>
      <dgm:spPr/>
      <dgm:t>
        <a:bodyPr/>
        <a:lstStyle/>
        <a:p>
          <a:endParaRPr lang="ru-RU"/>
        </a:p>
      </dgm:t>
    </dgm:pt>
    <dgm:pt modelId="{6B4873F2-2747-4A24-9304-0ED8E30C989F}" type="pres">
      <dgm:prSet presAssocID="{009BCB12-25F4-40C4-86B4-801FAD63CB89}" presName="tile3" presStyleLbl="node1" presStyleIdx="2" presStyleCnt="4"/>
      <dgm:spPr/>
      <dgm:t>
        <a:bodyPr/>
        <a:lstStyle/>
        <a:p>
          <a:endParaRPr lang="ru-RU"/>
        </a:p>
      </dgm:t>
    </dgm:pt>
    <dgm:pt modelId="{4369C2CB-EA12-4C11-B10A-4388090DD9CF}" type="pres">
      <dgm:prSet presAssocID="{009BCB12-25F4-40C4-86B4-801FAD63CB89}" presName="tile3text" presStyleLbl="node1" presStyleIdx="2" presStyleCnt="4">
        <dgm:presLayoutVars>
          <dgm:chMax val="0"/>
          <dgm:chPref val="0"/>
          <dgm:bulletEnabled val="1"/>
        </dgm:presLayoutVars>
      </dgm:prSet>
      <dgm:spPr/>
      <dgm:t>
        <a:bodyPr/>
        <a:lstStyle/>
        <a:p>
          <a:endParaRPr lang="ru-RU"/>
        </a:p>
      </dgm:t>
    </dgm:pt>
    <dgm:pt modelId="{2484DEA8-8A0B-4ADC-8C41-5ED9CF450A6D}" type="pres">
      <dgm:prSet presAssocID="{009BCB12-25F4-40C4-86B4-801FAD63CB89}" presName="tile4" presStyleLbl="node1" presStyleIdx="3" presStyleCnt="4"/>
      <dgm:spPr/>
      <dgm:t>
        <a:bodyPr/>
        <a:lstStyle/>
        <a:p>
          <a:endParaRPr lang="ru-RU"/>
        </a:p>
      </dgm:t>
    </dgm:pt>
    <dgm:pt modelId="{3A0E4C91-AC38-4517-886C-8E8F3D81BED2}" type="pres">
      <dgm:prSet presAssocID="{009BCB12-25F4-40C4-86B4-801FAD63CB89}" presName="tile4text" presStyleLbl="node1" presStyleIdx="3" presStyleCnt="4">
        <dgm:presLayoutVars>
          <dgm:chMax val="0"/>
          <dgm:chPref val="0"/>
          <dgm:bulletEnabled val="1"/>
        </dgm:presLayoutVars>
      </dgm:prSet>
      <dgm:spPr/>
      <dgm:t>
        <a:bodyPr/>
        <a:lstStyle/>
        <a:p>
          <a:endParaRPr lang="ru-RU"/>
        </a:p>
      </dgm:t>
    </dgm:pt>
    <dgm:pt modelId="{539257F6-97B0-47EB-88F3-EB770A6ECCD5}" type="pres">
      <dgm:prSet presAssocID="{009BCB12-25F4-40C4-86B4-801FAD63CB89}" presName="centerTile" presStyleLbl="fgShp" presStyleIdx="0" presStyleCnt="1" custScaleX="63261" custScaleY="29694">
        <dgm:presLayoutVars>
          <dgm:chMax val="0"/>
          <dgm:chPref val="0"/>
        </dgm:presLayoutVars>
      </dgm:prSet>
      <dgm:spPr/>
      <dgm:t>
        <a:bodyPr/>
        <a:lstStyle/>
        <a:p>
          <a:endParaRPr lang="ru-RU"/>
        </a:p>
      </dgm:t>
    </dgm:pt>
  </dgm:ptLst>
  <dgm:cxnLst>
    <dgm:cxn modelId="{F1E26745-0489-4C32-B0F1-079D81795B2C}" type="presOf" srcId="{009BCB12-25F4-40C4-86B4-801FAD63CB89}" destId="{0E576AB0-9EF3-4BA6-A25F-A12521FBD7D6}" srcOrd="0" destOrd="0" presId="urn:microsoft.com/office/officeart/2005/8/layout/matrix1"/>
    <dgm:cxn modelId="{9C347D03-2951-4FED-9398-531A4048EDD1}" srcId="{8C1BD446-B18D-45B2-BB48-7F49C9B33B57}" destId="{A3F29062-1DAB-4A18-908B-B6B87D8B040D}" srcOrd="6" destOrd="0" parTransId="{A248AF57-C9F3-4D1A-AA6D-0BF727A92673}" sibTransId="{49A3CA0F-E5E5-45A2-B405-CC9D3E3FFD93}"/>
    <dgm:cxn modelId="{0F27D1AC-CB1A-46E8-87A0-E40CEE18EC77}" srcId="{8C1BD446-B18D-45B2-BB48-7F49C9B33B57}" destId="{4FE66D1F-4DEB-49F3-B3A4-B94E70D594C2}" srcOrd="8" destOrd="0" parTransId="{96941DB5-04FC-46CE-BC6A-06183DF5B7E4}" sibTransId="{EDD96A23-3134-4F0A-A13F-C86F03EF3DD8}"/>
    <dgm:cxn modelId="{8DF0CC9B-AD40-4A26-B034-FC338C8545C3}" srcId="{8C1BD446-B18D-45B2-BB48-7F49C9B33B57}" destId="{3CE590FE-1561-4226-B8B1-479128B7E763}" srcOrd="1" destOrd="0" parTransId="{DC9CC196-BDD2-4FED-BA15-A8A75CF2618D}" sibTransId="{106B5C6D-E051-47CC-9642-276E761375D9}"/>
    <dgm:cxn modelId="{2FE2D5AB-1F36-41AF-87BA-6914D564B524}" srcId="{8C1BD446-B18D-45B2-BB48-7F49C9B33B57}" destId="{A7FF001C-A6A3-441E-8F45-4B5D8EF30EDB}" srcOrd="7" destOrd="0" parTransId="{9B20DF90-1ABE-4566-8018-89DDE2994D67}" sibTransId="{1FD2E5FB-C24A-4E2D-8DDA-AAEC19771568}"/>
    <dgm:cxn modelId="{EFAE00F9-D503-434A-9746-5031FFFB98B9}" srcId="{8C1BD446-B18D-45B2-BB48-7F49C9B33B57}" destId="{E4C6C63E-9B83-40D6-9BD0-C22D4BC0EDF4}" srcOrd="3" destOrd="0" parTransId="{A705E2B2-E9EC-4F3F-8FD0-EE1A6476CC9B}" sibTransId="{C20D6C43-6822-4045-8371-6C6100647ACD}"/>
    <dgm:cxn modelId="{639A8F62-8208-45B7-B77C-DFD37F2C3BD8}" srcId="{8C1BD446-B18D-45B2-BB48-7F49C9B33B57}" destId="{03595CCE-B800-4C05-97C9-A53FF92FCE70}" srcOrd="2" destOrd="0" parTransId="{903F765E-F996-42C3-B684-F4C32D9E4874}" sibTransId="{3D461F9D-984A-4D31-825B-872974B409C2}"/>
    <dgm:cxn modelId="{E276BC3A-A8ED-474C-8584-917901243C19}" type="presOf" srcId="{3CE590FE-1561-4226-B8B1-479128B7E763}" destId="{A4417AA4-74C7-4887-86F5-C00EA93C561E}" srcOrd="0" destOrd="0" presId="urn:microsoft.com/office/officeart/2005/8/layout/matrix1"/>
    <dgm:cxn modelId="{A4F52603-1722-47D5-B409-8B31C5A32A25}" type="presOf" srcId="{E4C6C63E-9B83-40D6-9BD0-C22D4BC0EDF4}" destId="{3A0E4C91-AC38-4517-886C-8E8F3D81BED2}" srcOrd="1" destOrd="0" presId="urn:microsoft.com/office/officeart/2005/8/layout/matrix1"/>
    <dgm:cxn modelId="{1AA845AF-BFF1-4431-93D4-F7749200F629}" type="presOf" srcId="{03595CCE-B800-4C05-97C9-A53FF92FCE70}" destId="{4369C2CB-EA12-4C11-B10A-4388090DD9CF}" srcOrd="1" destOrd="0" presId="urn:microsoft.com/office/officeart/2005/8/layout/matrix1"/>
    <dgm:cxn modelId="{D5E0F2CA-5378-4E93-943E-78E116A24CF6}" type="presOf" srcId="{8C1BD446-B18D-45B2-BB48-7F49C9B33B57}" destId="{539257F6-97B0-47EB-88F3-EB770A6ECCD5}" srcOrd="0" destOrd="0" presId="urn:microsoft.com/office/officeart/2005/8/layout/matrix1"/>
    <dgm:cxn modelId="{6D351428-C7F9-4B6C-8260-814728988DDC}" type="presOf" srcId="{E4C6C63E-9B83-40D6-9BD0-C22D4BC0EDF4}" destId="{2484DEA8-8A0B-4ADC-8C41-5ED9CF450A6D}" srcOrd="0" destOrd="0" presId="urn:microsoft.com/office/officeart/2005/8/layout/matrix1"/>
    <dgm:cxn modelId="{A1D38EC6-3429-4DB5-83A9-A08FD491A02C}" srcId="{8C1BD446-B18D-45B2-BB48-7F49C9B33B57}" destId="{67584B79-FF51-4C12-8EF5-83562D924812}" srcOrd="4" destOrd="0" parTransId="{C6CA0222-AB8C-42F7-8633-18004245DBA4}" sibTransId="{E2C8A0DB-44E1-4B01-92DE-DA8434DAB5D4}"/>
    <dgm:cxn modelId="{7FA5514A-7B77-4A55-861C-515D5E106A71}" type="presOf" srcId="{03595CCE-B800-4C05-97C9-A53FF92FCE70}" destId="{6B4873F2-2747-4A24-9304-0ED8E30C989F}" srcOrd="0" destOrd="0" presId="urn:microsoft.com/office/officeart/2005/8/layout/matrix1"/>
    <dgm:cxn modelId="{83F6DF99-4778-440A-8F0B-8A1F011E2E2D}" srcId="{009BCB12-25F4-40C4-86B4-801FAD63CB89}" destId="{8C1BD446-B18D-45B2-BB48-7F49C9B33B57}" srcOrd="0" destOrd="0" parTransId="{666A64C1-1F38-4980-A26B-B8AF166A2EB8}" sibTransId="{9F24A0A7-6AB6-4574-A56E-8915A13300A2}"/>
    <dgm:cxn modelId="{D28954FF-6CAC-45EE-8FB7-232D3EB167AC}" srcId="{8C1BD446-B18D-45B2-BB48-7F49C9B33B57}" destId="{927A318E-EAED-4C72-90AA-D5452312670D}" srcOrd="0" destOrd="0" parTransId="{9DD45DF7-8355-4C5E-AB9D-B86E51E575C1}" sibTransId="{B2B352D7-33BD-4A90-B0BF-0EE324B7676F}"/>
    <dgm:cxn modelId="{ADF55A0E-B955-471A-BC7E-45ED9495A4D7}" type="presOf" srcId="{927A318E-EAED-4C72-90AA-D5452312670D}" destId="{61FE6F78-8197-40EC-82D8-A30361432F91}" srcOrd="1" destOrd="0" presId="urn:microsoft.com/office/officeart/2005/8/layout/matrix1"/>
    <dgm:cxn modelId="{17E3D275-3A0B-49DB-A653-388C24ADEA0D}" srcId="{8C1BD446-B18D-45B2-BB48-7F49C9B33B57}" destId="{1C44CF83-D412-4928-BFAF-2CD950402C06}" srcOrd="5" destOrd="0" parTransId="{F999D263-4EB3-40F6-88BC-AA67D339511D}" sibTransId="{3D1F707C-A67B-4D06-9F47-387898E6966A}"/>
    <dgm:cxn modelId="{094F349A-5354-48FC-8F40-F06EC18BBF05}" type="presOf" srcId="{3CE590FE-1561-4226-B8B1-479128B7E763}" destId="{01BB8F33-FDF2-47DA-9EB9-6A888BCC9515}" srcOrd="1" destOrd="0" presId="urn:microsoft.com/office/officeart/2005/8/layout/matrix1"/>
    <dgm:cxn modelId="{FB379716-2DA2-454D-A8D7-88A877991D7E}" type="presOf" srcId="{927A318E-EAED-4C72-90AA-D5452312670D}" destId="{15DE99F2-4ABA-40BC-9CF5-F0F96CAB85F9}" srcOrd="0" destOrd="0" presId="urn:microsoft.com/office/officeart/2005/8/layout/matrix1"/>
    <dgm:cxn modelId="{EB345185-2263-4BCD-9D8E-D63D4407384F}" type="presParOf" srcId="{0E576AB0-9EF3-4BA6-A25F-A12521FBD7D6}" destId="{2AF68D6C-DD73-40DB-A677-96C0634A567F}" srcOrd="0" destOrd="0" presId="urn:microsoft.com/office/officeart/2005/8/layout/matrix1"/>
    <dgm:cxn modelId="{DDEF9715-A0DC-487E-B731-24D5A43E2980}" type="presParOf" srcId="{2AF68D6C-DD73-40DB-A677-96C0634A567F}" destId="{15DE99F2-4ABA-40BC-9CF5-F0F96CAB85F9}" srcOrd="0" destOrd="0" presId="urn:microsoft.com/office/officeart/2005/8/layout/matrix1"/>
    <dgm:cxn modelId="{F649D37A-0B2D-4072-B41F-8690504FC1C3}" type="presParOf" srcId="{2AF68D6C-DD73-40DB-A677-96C0634A567F}" destId="{61FE6F78-8197-40EC-82D8-A30361432F91}" srcOrd="1" destOrd="0" presId="urn:microsoft.com/office/officeart/2005/8/layout/matrix1"/>
    <dgm:cxn modelId="{AEB657EE-785F-46DF-9547-5A5198FA8E95}" type="presParOf" srcId="{2AF68D6C-DD73-40DB-A677-96C0634A567F}" destId="{A4417AA4-74C7-4887-86F5-C00EA93C561E}" srcOrd="2" destOrd="0" presId="urn:microsoft.com/office/officeart/2005/8/layout/matrix1"/>
    <dgm:cxn modelId="{0675E2FA-42B3-487F-B7AD-19BFB7414D47}" type="presParOf" srcId="{2AF68D6C-DD73-40DB-A677-96C0634A567F}" destId="{01BB8F33-FDF2-47DA-9EB9-6A888BCC9515}" srcOrd="3" destOrd="0" presId="urn:microsoft.com/office/officeart/2005/8/layout/matrix1"/>
    <dgm:cxn modelId="{6CFD90A6-3B4B-4D49-A640-E733828187C3}" type="presParOf" srcId="{2AF68D6C-DD73-40DB-A677-96C0634A567F}" destId="{6B4873F2-2747-4A24-9304-0ED8E30C989F}" srcOrd="4" destOrd="0" presId="urn:microsoft.com/office/officeart/2005/8/layout/matrix1"/>
    <dgm:cxn modelId="{6C6F79BE-2110-481C-8EB4-14BB7D4F250C}" type="presParOf" srcId="{2AF68D6C-DD73-40DB-A677-96C0634A567F}" destId="{4369C2CB-EA12-4C11-B10A-4388090DD9CF}" srcOrd="5" destOrd="0" presId="urn:microsoft.com/office/officeart/2005/8/layout/matrix1"/>
    <dgm:cxn modelId="{26E45864-65FB-468A-8FE4-65AB8EE743E7}" type="presParOf" srcId="{2AF68D6C-DD73-40DB-A677-96C0634A567F}" destId="{2484DEA8-8A0B-4ADC-8C41-5ED9CF450A6D}" srcOrd="6" destOrd="0" presId="urn:microsoft.com/office/officeart/2005/8/layout/matrix1"/>
    <dgm:cxn modelId="{CBF24290-9536-433D-B2B3-F6B487C344EC}" type="presParOf" srcId="{2AF68D6C-DD73-40DB-A677-96C0634A567F}" destId="{3A0E4C91-AC38-4517-886C-8E8F3D81BED2}" srcOrd="7" destOrd="0" presId="urn:microsoft.com/office/officeart/2005/8/layout/matrix1"/>
    <dgm:cxn modelId="{123EA089-4B97-4ECE-86EA-AC1D52E61EDE}" type="presParOf" srcId="{0E576AB0-9EF3-4BA6-A25F-A12521FBD7D6}" destId="{539257F6-97B0-47EB-88F3-EB770A6ECCD5}" srcOrd="1" destOrd="0" presId="urn:microsoft.com/office/officeart/2005/8/layout/matrix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09BCB12-25F4-40C4-86B4-801FAD63CB8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8C1BD446-B18D-45B2-BB48-7F49C9B33B57}">
      <dgm:prSet phldrT="[Текст]"/>
      <dgm:spPr>
        <a:solidFill>
          <a:srgbClr val="00B0F0"/>
        </a:solidFill>
      </dgm:spPr>
      <dgm:t>
        <a:bodyPr/>
        <a:lstStyle/>
        <a:p>
          <a:r>
            <a:rPr lang="en-US" b="1">
              <a:solidFill>
                <a:schemeClr val="bg1"/>
              </a:solidFill>
              <a:latin typeface="Times New Roman" panose="02020603050405020304" pitchFamily="18" charset="0"/>
              <a:cs typeface="Times New Roman" panose="02020603050405020304" pitchFamily="18" charset="0"/>
            </a:rPr>
            <a:t>Renew Europe</a:t>
          </a:r>
          <a:endParaRPr lang="ru-RU" b="1">
            <a:solidFill>
              <a:schemeClr val="bg1"/>
            </a:solidFill>
            <a:latin typeface="Times New Roman" panose="02020603050405020304" pitchFamily="18" charset="0"/>
            <a:cs typeface="Times New Roman" panose="02020603050405020304" pitchFamily="18" charset="0"/>
          </a:endParaRPr>
        </a:p>
      </dgm:t>
    </dgm:pt>
    <dgm:pt modelId="{666A64C1-1F38-4980-A26B-B8AF166A2EB8}" type="parTrans" cxnId="{83F6DF99-4778-440A-8F0B-8A1F011E2E2D}">
      <dgm:prSet/>
      <dgm:spPr/>
      <dgm:t>
        <a:bodyPr/>
        <a:lstStyle/>
        <a:p>
          <a:endParaRPr lang="ru-RU"/>
        </a:p>
      </dgm:t>
    </dgm:pt>
    <dgm:pt modelId="{9F24A0A7-6AB6-4574-A56E-8915A13300A2}" type="sibTrans" cxnId="{83F6DF99-4778-440A-8F0B-8A1F011E2E2D}">
      <dgm:prSet/>
      <dgm:spPr/>
      <dgm:t>
        <a:bodyPr/>
        <a:lstStyle/>
        <a:p>
          <a:endParaRPr lang="ru-RU"/>
        </a:p>
      </dgm:t>
    </dgm:pt>
    <dgm:pt modelId="{927A318E-EAED-4C72-90AA-D5452312670D}">
      <dgm:prSet phldrT="[Текст]" custT="1"/>
      <dgm:spPr>
        <a:solidFill>
          <a:srgbClr val="00B0F0"/>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Общие идеологические позиции группы:</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dgm:t>
    </dgm:pt>
    <dgm:pt modelId="{9DD45DF7-8355-4C5E-AB9D-B86E51E575C1}" type="parTrans" cxnId="{D28954FF-6CAC-45EE-8FB7-232D3EB167AC}">
      <dgm:prSet/>
      <dgm:spPr/>
      <dgm:t>
        <a:bodyPr/>
        <a:lstStyle/>
        <a:p>
          <a:endParaRPr lang="ru-RU"/>
        </a:p>
      </dgm:t>
    </dgm:pt>
    <dgm:pt modelId="{B2B352D7-33BD-4A90-B0BF-0EE324B7676F}" type="sibTrans" cxnId="{D28954FF-6CAC-45EE-8FB7-232D3EB167AC}">
      <dgm:prSet/>
      <dgm:spPr/>
      <dgm:t>
        <a:bodyPr/>
        <a:lstStyle/>
        <a:p>
          <a:endParaRPr lang="ru-RU"/>
        </a:p>
      </dgm:t>
    </dgm:pt>
    <dgm:pt modelId="{3CE590FE-1561-4226-B8B1-479128B7E763}">
      <dgm:prSet phldrT="[Текст]" custT="1"/>
      <dgm:spPr>
        <a:solidFill>
          <a:srgbClr val="00B0F0"/>
        </a:solidFill>
      </dgm:spPr>
      <dgm:t>
        <a:bodyPr/>
        <a:lstStyle/>
        <a:p>
          <a:pPr algn="l"/>
          <a:r>
            <a:rPr lang="ru-RU" sz="1200" b="1">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r>
            <a:rPr lang="ru-RU" sz="1200" b="1">
              <a:latin typeface="Times New Roman" panose="02020603050405020304" pitchFamily="18" charset="0"/>
              <a:cs typeface="Times New Roman" panose="02020603050405020304" pitchFamily="18" charset="0"/>
            </a:rPr>
            <a:t>нескольких партий)</a:t>
          </a:r>
        </a:p>
        <a:p>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dgm:t>
    </dgm:pt>
    <dgm:pt modelId="{DC9CC196-BDD2-4FED-BA15-A8A75CF2618D}" type="parTrans" cxnId="{8DF0CC9B-AD40-4A26-B034-FC338C8545C3}">
      <dgm:prSet/>
      <dgm:spPr/>
      <dgm:t>
        <a:bodyPr/>
        <a:lstStyle/>
        <a:p>
          <a:endParaRPr lang="ru-RU"/>
        </a:p>
      </dgm:t>
    </dgm:pt>
    <dgm:pt modelId="{106B5C6D-E051-47CC-9642-276E761375D9}" type="sibTrans" cxnId="{8DF0CC9B-AD40-4A26-B034-FC338C8545C3}">
      <dgm:prSet/>
      <dgm:spPr/>
      <dgm:t>
        <a:bodyPr/>
        <a:lstStyle/>
        <a:p>
          <a:endParaRPr lang="ru-RU"/>
        </a:p>
      </dgm:t>
    </dgm:pt>
    <dgm:pt modelId="{03595CCE-B800-4C05-97C9-A53FF92FCE70}">
      <dgm:prSet phldrT="[Текст]" custT="1"/>
      <dgm:spPr>
        <a:solidFill>
          <a:srgbClr val="00B0F0"/>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Позиции группы по с</a:t>
          </a:r>
          <a:r>
            <a:rPr lang="en-US" sz="1200" b="1">
              <a:latin typeface="Times New Roman" panose="02020603050405020304" pitchFamily="18" charset="0"/>
              <a:cs typeface="Times New Roman" panose="02020603050405020304" pitchFamily="18" charset="0"/>
            </a:rPr>
            <a:t>/</a:t>
          </a:r>
          <a:r>
            <a:rPr lang="ru-RU" sz="1200" b="1">
              <a:latin typeface="Times New Roman" panose="02020603050405020304" pitchFamily="18" charset="0"/>
              <a:cs typeface="Times New Roman" panose="02020603050405020304" pitchFamily="18" charset="0"/>
            </a:rPr>
            <a:t>х:</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a:latin typeface="Times New Roman" panose="02020603050405020304" pitchFamily="18" charset="0"/>
            <a:cs typeface="Times New Roman" panose="02020603050405020304" pitchFamily="18" charset="0"/>
          </a:endParaRPr>
        </a:p>
      </dgm:t>
    </dgm:pt>
    <dgm:pt modelId="{903F765E-F996-42C3-B684-F4C32D9E4874}" type="parTrans" cxnId="{639A8F62-8208-45B7-B77C-DFD37F2C3BD8}">
      <dgm:prSet/>
      <dgm:spPr/>
      <dgm:t>
        <a:bodyPr/>
        <a:lstStyle/>
        <a:p>
          <a:endParaRPr lang="ru-RU"/>
        </a:p>
      </dgm:t>
    </dgm:pt>
    <dgm:pt modelId="{3D461F9D-984A-4D31-825B-872974B409C2}" type="sibTrans" cxnId="{639A8F62-8208-45B7-B77C-DFD37F2C3BD8}">
      <dgm:prSet/>
      <dgm:spPr/>
      <dgm:t>
        <a:bodyPr/>
        <a:lstStyle/>
        <a:p>
          <a:endParaRPr lang="ru-RU"/>
        </a:p>
      </dgm:t>
    </dgm:pt>
    <dgm:pt modelId="{E4C6C63E-9B83-40D6-9BD0-C22D4BC0EDF4}">
      <dgm:prSet phldrT="[Текст]" custT="1"/>
      <dgm:spPr>
        <a:solidFill>
          <a:srgbClr val="00B0F0"/>
        </a:solidFill>
      </dgm:spPr>
      <dgm:t>
        <a:bodyPr/>
        <a:lstStyle/>
        <a:p>
          <a:pPr algn="l"/>
          <a:r>
            <a:rPr lang="ru-RU" sz="1200" b="1">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algn="l"/>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a:latin typeface="Times New Roman" panose="02020603050405020304" pitchFamily="18" charset="0"/>
            <a:cs typeface="Times New Roman" panose="02020603050405020304" pitchFamily="18" charset="0"/>
          </a:endParaRPr>
        </a:p>
      </dgm:t>
    </dgm:pt>
    <dgm:pt modelId="{A705E2B2-E9EC-4F3F-8FD0-EE1A6476CC9B}" type="parTrans" cxnId="{EFAE00F9-D503-434A-9746-5031FFFB98B9}">
      <dgm:prSet/>
      <dgm:spPr/>
      <dgm:t>
        <a:bodyPr/>
        <a:lstStyle/>
        <a:p>
          <a:endParaRPr lang="ru-RU"/>
        </a:p>
      </dgm:t>
    </dgm:pt>
    <dgm:pt modelId="{C20D6C43-6822-4045-8371-6C6100647ACD}" type="sibTrans" cxnId="{EFAE00F9-D503-434A-9746-5031FFFB98B9}">
      <dgm:prSet/>
      <dgm:spPr/>
      <dgm:t>
        <a:bodyPr/>
        <a:lstStyle/>
        <a:p>
          <a:endParaRPr lang="ru-RU"/>
        </a:p>
      </dgm:t>
    </dgm:pt>
    <dgm:pt modelId="{67584B79-FF51-4C12-8EF5-83562D924812}">
      <dgm:prSet/>
      <dgm:spPr/>
      <dgm:t>
        <a:bodyPr/>
        <a:lstStyle/>
        <a:p>
          <a:endParaRPr lang="ru-RU"/>
        </a:p>
      </dgm:t>
    </dgm:pt>
    <dgm:pt modelId="{C6CA0222-AB8C-42F7-8633-18004245DBA4}" type="parTrans" cxnId="{A1D38EC6-3429-4DB5-83A9-A08FD491A02C}">
      <dgm:prSet/>
      <dgm:spPr/>
      <dgm:t>
        <a:bodyPr/>
        <a:lstStyle/>
        <a:p>
          <a:endParaRPr lang="ru-RU"/>
        </a:p>
      </dgm:t>
    </dgm:pt>
    <dgm:pt modelId="{E2C8A0DB-44E1-4B01-92DE-DA8434DAB5D4}" type="sibTrans" cxnId="{A1D38EC6-3429-4DB5-83A9-A08FD491A02C}">
      <dgm:prSet/>
      <dgm:spPr/>
      <dgm:t>
        <a:bodyPr/>
        <a:lstStyle/>
        <a:p>
          <a:endParaRPr lang="ru-RU"/>
        </a:p>
      </dgm:t>
    </dgm:pt>
    <dgm:pt modelId="{1C44CF83-D412-4928-BFAF-2CD950402C06}">
      <dgm:prSet/>
      <dgm:spPr/>
      <dgm:t>
        <a:bodyPr/>
        <a:lstStyle/>
        <a:p>
          <a:endParaRPr lang="ru-RU"/>
        </a:p>
      </dgm:t>
    </dgm:pt>
    <dgm:pt modelId="{F999D263-4EB3-40F6-88BC-AA67D339511D}" type="parTrans" cxnId="{17E3D275-3A0B-49DB-A653-388C24ADEA0D}">
      <dgm:prSet/>
      <dgm:spPr/>
      <dgm:t>
        <a:bodyPr/>
        <a:lstStyle/>
        <a:p>
          <a:endParaRPr lang="ru-RU"/>
        </a:p>
      </dgm:t>
    </dgm:pt>
    <dgm:pt modelId="{3D1F707C-A67B-4D06-9F47-387898E6966A}" type="sibTrans" cxnId="{17E3D275-3A0B-49DB-A653-388C24ADEA0D}">
      <dgm:prSet/>
      <dgm:spPr/>
      <dgm:t>
        <a:bodyPr/>
        <a:lstStyle/>
        <a:p>
          <a:endParaRPr lang="ru-RU"/>
        </a:p>
      </dgm:t>
    </dgm:pt>
    <dgm:pt modelId="{A3F29062-1DAB-4A18-908B-B6B87D8B040D}">
      <dgm:prSet/>
      <dgm:spPr/>
      <dgm:t>
        <a:bodyPr/>
        <a:lstStyle/>
        <a:p>
          <a:endParaRPr lang="ru-RU"/>
        </a:p>
      </dgm:t>
    </dgm:pt>
    <dgm:pt modelId="{A248AF57-C9F3-4D1A-AA6D-0BF727A92673}" type="parTrans" cxnId="{9C347D03-2951-4FED-9398-531A4048EDD1}">
      <dgm:prSet/>
      <dgm:spPr/>
      <dgm:t>
        <a:bodyPr/>
        <a:lstStyle/>
        <a:p>
          <a:endParaRPr lang="ru-RU"/>
        </a:p>
      </dgm:t>
    </dgm:pt>
    <dgm:pt modelId="{49A3CA0F-E5E5-45A2-B405-CC9D3E3FFD93}" type="sibTrans" cxnId="{9C347D03-2951-4FED-9398-531A4048EDD1}">
      <dgm:prSet/>
      <dgm:spPr/>
      <dgm:t>
        <a:bodyPr/>
        <a:lstStyle/>
        <a:p>
          <a:endParaRPr lang="ru-RU"/>
        </a:p>
      </dgm:t>
    </dgm:pt>
    <dgm:pt modelId="{A7FF001C-A6A3-441E-8F45-4B5D8EF30EDB}">
      <dgm:prSet/>
      <dgm:spPr/>
      <dgm:t>
        <a:bodyPr/>
        <a:lstStyle/>
        <a:p>
          <a:endParaRPr lang="ru-RU"/>
        </a:p>
      </dgm:t>
    </dgm:pt>
    <dgm:pt modelId="{9B20DF90-1ABE-4566-8018-89DDE2994D67}" type="parTrans" cxnId="{2FE2D5AB-1F36-41AF-87BA-6914D564B524}">
      <dgm:prSet/>
      <dgm:spPr/>
      <dgm:t>
        <a:bodyPr/>
        <a:lstStyle/>
        <a:p>
          <a:endParaRPr lang="ru-RU"/>
        </a:p>
      </dgm:t>
    </dgm:pt>
    <dgm:pt modelId="{1FD2E5FB-C24A-4E2D-8DDA-AAEC19771568}" type="sibTrans" cxnId="{2FE2D5AB-1F36-41AF-87BA-6914D564B524}">
      <dgm:prSet/>
      <dgm:spPr/>
      <dgm:t>
        <a:bodyPr/>
        <a:lstStyle/>
        <a:p>
          <a:endParaRPr lang="ru-RU"/>
        </a:p>
      </dgm:t>
    </dgm:pt>
    <dgm:pt modelId="{4FE66D1F-4DEB-49F3-B3A4-B94E70D594C2}">
      <dgm:prSet/>
      <dgm:spPr/>
      <dgm:t>
        <a:bodyPr/>
        <a:lstStyle/>
        <a:p>
          <a:endParaRPr lang="ru-RU"/>
        </a:p>
      </dgm:t>
    </dgm:pt>
    <dgm:pt modelId="{96941DB5-04FC-46CE-BC6A-06183DF5B7E4}" type="parTrans" cxnId="{0F27D1AC-CB1A-46E8-87A0-E40CEE18EC77}">
      <dgm:prSet/>
      <dgm:spPr/>
      <dgm:t>
        <a:bodyPr/>
        <a:lstStyle/>
        <a:p>
          <a:endParaRPr lang="ru-RU"/>
        </a:p>
      </dgm:t>
    </dgm:pt>
    <dgm:pt modelId="{EDD96A23-3134-4F0A-A13F-C86F03EF3DD8}" type="sibTrans" cxnId="{0F27D1AC-CB1A-46E8-87A0-E40CEE18EC77}">
      <dgm:prSet/>
      <dgm:spPr/>
      <dgm:t>
        <a:bodyPr/>
        <a:lstStyle/>
        <a:p>
          <a:endParaRPr lang="ru-RU"/>
        </a:p>
      </dgm:t>
    </dgm:pt>
    <dgm:pt modelId="{0E576AB0-9EF3-4BA6-A25F-A12521FBD7D6}" type="pres">
      <dgm:prSet presAssocID="{009BCB12-25F4-40C4-86B4-801FAD63CB89}" presName="diagram" presStyleCnt="0">
        <dgm:presLayoutVars>
          <dgm:chMax val="1"/>
          <dgm:dir/>
          <dgm:animLvl val="ctr"/>
          <dgm:resizeHandles val="exact"/>
        </dgm:presLayoutVars>
      </dgm:prSet>
      <dgm:spPr/>
      <dgm:t>
        <a:bodyPr/>
        <a:lstStyle/>
        <a:p>
          <a:endParaRPr lang="ru-RU"/>
        </a:p>
      </dgm:t>
    </dgm:pt>
    <dgm:pt modelId="{2AF68D6C-DD73-40DB-A677-96C0634A567F}" type="pres">
      <dgm:prSet presAssocID="{009BCB12-25F4-40C4-86B4-801FAD63CB89}" presName="matrix" presStyleCnt="0"/>
      <dgm:spPr/>
    </dgm:pt>
    <dgm:pt modelId="{15DE99F2-4ABA-40BC-9CF5-F0F96CAB85F9}" type="pres">
      <dgm:prSet presAssocID="{009BCB12-25F4-40C4-86B4-801FAD63CB89}" presName="tile1" presStyleLbl="node1" presStyleIdx="0" presStyleCnt="4"/>
      <dgm:spPr/>
      <dgm:t>
        <a:bodyPr/>
        <a:lstStyle/>
        <a:p>
          <a:endParaRPr lang="ru-RU"/>
        </a:p>
      </dgm:t>
    </dgm:pt>
    <dgm:pt modelId="{61FE6F78-8197-40EC-82D8-A30361432F91}" type="pres">
      <dgm:prSet presAssocID="{009BCB12-25F4-40C4-86B4-801FAD63CB89}" presName="tile1text" presStyleLbl="node1" presStyleIdx="0" presStyleCnt="4">
        <dgm:presLayoutVars>
          <dgm:chMax val="0"/>
          <dgm:chPref val="0"/>
          <dgm:bulletEnabled val="1"/>
        </dgm:presLayoutVars>
      </dgm:prSet>
      <dgm:spPr/>
      <dgm:t>
        <a:bodyPr/>
        <a:lstStyle/>
        <a:p>
          <a:endParaRPr lang="ru-RU"/>
        </a:p>
      </dgm:t>
    </dgm:pt>
    <dgm:pt modelId="{A4417AA4-74C7-4887-86F5-C00EA93C561E}" type="pres">
      <dgm:prSet presAssocID="{009BCB12-25F4-40C4-86B4-801FAD63CB89}" presName="tile2" presStyleLbl="node1" presStyleIdx="1" presStyleCnt="4"/>
      <dgm:spPr/>
      <dgm:t>
        <a:bodyPr/>
        <a:lstStyle/>
        <a:p>
          <a:endParaRPr lang="ru-RU"/>
        </a:p>
      </dgm:t>
    </dgm:pt>
    <dgm:pt modelId="{01BB8F33-FDF2-47DA-9EB9-6A888BCC9515}" type="pres">
      <dgm:prSet presAssocID="{009BCB12-25F4-40C4-86B4-801FAD63CB89}" presName="tile2text" presStyleLbl="node1" presStyleIdx="1" presStyleCnt="4">
        <dgm:presLayoutVars>
          <dgm:chMax val="0"/>
          <dgm:chPref val="0"/>
          <dgm:bulletEnabled val="1"/>
        </dgm:presLayoutVars>
      </dgm:prSet>
      <dgm:spPr/>
      <dgm:t>
        <a:bodyPr/>
        <a:lstStyle/>
        <a:p>
          <a:endParaRPr lang="ru-RU"/>
        </a:p>
      </dgm:t>
    </dgm:pt>
    <dgm:pt modelId="{6B4873F2-2747-4A24-9304-0ED8E30C989F}" type="pres">
      <dgm:prSet presAssocID="{009BCB12-25F4-40C4-86B4-801FAD63CB89}" presName="tile3" presStyleLbl="node1" presStyleIdx="2" presStyleCnt="4"/>
      <dgm:spPr/>
      <dgm:t>
        <a:bodyPr/>
        <a:lstStyle/>
        <a:p>
          <a:endParaRPr lang="ru-RU"/>
        </a:p>
      </dgm:t>
    </dgm:pt>
    <dgm:pt modelId="{4369C2CB-EA12-4C11-B10A-4388090DD9CF}" type="pres">
      <dgm:prSet presAssocID="{009BCB12-25F4-40C4-86B4-801FAD63CB89}" presName="tile3text" presStyleLbl="node1" presStyleIdx="2" presStyleCnt="4">
        <dgm:presLayoutVars>
          <dgm:chMax val="0"/>
          <dgm:chPref val="0"/>
          <dgm:bulletEnabled val="1"/>
        </dgm:presLayoutVars>
      </dgm:prSet>
      <dgm:spPr/>
      <dgm:t>
        <a:bodyPr/>
        <a:lstStyle/>
        <a:p>
          <a:endParaRPr lang="ru-RU"/>
        </a:p>
      </dgm:t>
    </dgm:pt>
    <dgm:pt modelId="{2484DEA8-8A0B-4ADC-8C41-5ED9CF450A6D}" type="pres">
      <dgm:prSet presAssocID="{009BCB12-25F4-40C4-86B4-801FAD63CB89}" presName="tile4" presStyleLbl="node1" presStyleIdx="3" presStyleCnt="4"/>
      <dgm:spPr/>
      <dgm:t>
        <a:bodyPr/>
        <a:lstStyle/>
        <a:p>
          <a:endParaRPr lang="ru-RU"/>
        </a:p>
      </dgm:t>
    </dgm:pt>
    <dgm:pt modelId="{3A0E4C91-AC38-4517-886C-8E8F3D81BED2}" type="pres">
      <dgm:prSet presAssocID="{009BCB12-25F4-40C4-86B4-801FAD63CB89}" presName="tile4text" presStyleLbl="node1" presStyleIdx="3" presStyleCnt="4">
        <dgm:presLayoutVars>
          <dgm:chMax val="0"/>
          <dgm:chPref val="0"/>
          <dgm:bulletEnabled val="1"/>
        </dgm:presLayoutVars>
      </dgm:prSet>
      <dgm:spPr/>
      <dgm:t>
        <a:bodyPr/>
        <a:lstStyle/>
        <a:p>
          <a:endParaRPr lang="ru-RU"/>
        </a:p>
      </dgm:t>
    </dgm:pt>
    <dgm:pt modelId="{539257F6-97B0-47EB-88F3-EB770A6ECCD5}" type="pres">
      <dgm:prSet presAssocID="{009BCB12-25F4-40C4-86B4-801FAD63CB89}" presName="centerTile" presStyleLbl="fgShp" presStyleIdx="0" presStyleCnt="1" custScaleX="63261" custScaleY="29694">
        <dgm:presLayoutVars>
          <dgm:chMax val="0"/>
          <dgm:chPref val="0"/>
        </dgm:presLayoutVars>
      </dgm:prSet>
      <dgm:spPr/>
      <dgm:t>
        <a:bodyPr/>
        <a:lstStyle/>
        <a:p>
          <a:endParaRPr lang="ru-RU"/>
        </a:p>
      </dgm:t>
    </dgm:pt>
  </dgm:ptLst>
  <dgm:cxnLst>
    <dgm:cxn modelId="{CD83C7E2-DEAA-4C5B-8FAA-0443188DD379}" type="presOf" srcId="{E4C6C63E-9B83-40D6-9BD0-C22D4BC0EDF4}" destId="{2484DEA8-8A0B-4ADC-8C41-5ED9CF450A6D}" srcOrd="0" destOrd="0" presId="urn:microsoft.com/office/officeart/2005/8/layout/matrix1"/>
    <dgm:cxn modelId="{9C347D03-2951-4FED-9398-531A4048EDD1}" srcId="{8C1BD446-B18D-45B2-BB48-7F49C9B33B57}" destId="{A3F29062-1DAB-4A18-908B-B6B87D8B040D}" srcOrd="6" destOrd="0" parTransId="{A248AF57-C9F3-4D1A-AA6D-0BF727A92673}" sibTransId="{49A3CA0F-E5E5-45A2-B405-CC9D3E3FFD93}"/>
    <dgm:cxn modelId="{0F27D1AC-CB1A-46E8-87A0-E40CEE18EC77}" srcId="{8C1BD446-B18D-45B2-BB48-7F49C9B33B57}" destId="{4FE66D1F-4DEB-49F3-B3A4-B94E70D594C2}" srcOrd="8" destOrd="0" parTransId="{96941DB5-04FC-46CE-BC6A-06183DF5B7E4}" sibTransId="{EDD96A23-3134-4F0A-A13F-C86F03EF3DD8}"/>
    <dgm:cxn modelId="{2A59C7D3-F671-425C-A5D1-6A510834FD2D}" type="presOf" srcId="{03595CCE-B800-4C05-97C9-A53FF92FCE70}" destId="{6B4873F2-2747-4A24-9304-0ED8E30C989F}" srcOrd="0" destOrd="0" presId="urn:microsoft.com/office/officeart/2005/8/layout/matrix1"/>
    <dgm:cxn modelId="{A376E762-B78E-40AB-8B15-1E1EEB224A30}" type="presOf" srcId="{E4C6C63E-9B83-40D6-9BD0-C22D4BC0EDF4}" destId="{3A0E4C91-AC38-4517-886C-8E8F3D81BED2}" srcOrd="1" destOrd="0" presId="urn:microsoft.com/office/officeart/2005/8/layout/matrix1"/>
    <dgm:cxn modelId="{8DF0CC9B-AD40-4A26-B034-FC338C8545C3}" srcId="{8C1BD446-B18D-45B2-BB48-7F49C9B33B57}" destId="{3CE590FE-1561-4226-B8B1-479128B7E763}" srcOrd="1" destOrd="0" parTransId="{DC9CC196-BDD2-4FED-BA15-A8A75CF2618D}" sibTransId="{106B5C6D-E051-47CC-9642-276E761375D9}"/>
    <dgm:cxn modelId="{E503AFF6-FCAE-46CA-A250-0E4A1404A848}" type="presOf" srcId="{3CE590FE-1561-4226-B8B1-479128B7E763}" destId="{A4417AA4-74C7-4887-86F5-C00EA93C561E}" srcOrd="0" destOrd="0" presId="urn:microsoft.com/office/officeart/2005/8/layout/matrix1"/>
    <dgm:cxn modelId="{AE6A57FB-2632-4AB5-982E-9966482C1425}" type="presOf" srcId="{927A318E-EAED-4C72-90AA-D5452312670D}" destId="{61FE6F78-8197-40EC-82D8-A30361432F91}" srcOrd="1" destOrd="0" presId="urn:microsoft.com/office/officeart/2005/8/layout/matrix1"/>
    <dgm:cxn modelId="{4A6F8629-54DE-4226-A372-85430F2D43FC}" type="presOf" srcId="{3CE590FE-1561-4226-B8B1-479128B7E763}" destId="{01BB8F33-FDF2-47DA-9EB9-6A888BCC9515}" srcOrd="1" destOrd="0" presId="urn:microsoft.com/office/officeart/2005/8/layout/matrix1"/>
    <dgm:cxn modelId="{2FE2D5AB-1F36-41AF-87BA-6914D564B524}" srcId="{8C1BD446-B18D-45B2-BB48-7F49C9B33B57}" destId="{A7FF001C-A6A3-441E-8F45-4B5D8EF30EDB}" srcOrd="7" destOrd="0" parTransId="{9B20DF90-1ABE-4566-8018-89DDE2994D67}" sibTransId="{1FD2E5FB-C24A-4E2D-8DDA-AAEC19771568}"/>
    <dgm:cxn modelId="{EFAE00F9-D503-434A-9746-5031FFFB98B9}" srcId="{8C1BD446-B18D-45B2-BB48-7F49C9B33B57}" destId="{E4C6C63E-9B83-40D6-9BD0-C22D4BC0EDF4}" srcOrd="3" destOrd="0" parTransId="{A705E2B2-E9EC-4F3F-8FD0-EE1A6476CC9B}" sibTransId="{C20D6C43-6822-4045-8371-6C6100647ACD}"/>
    <dgm:cxn modelId="{089414B3-75DE-4772-BD16-9044C49BA742}" type="presOf" srcId="{009BCB12-25F4-40C4-86B4-801FAD63CB89}" destId="{0E576AB0-9EF3-4BA6-A25F-A12521FBD7D6}" srcOrd="0" destOrd="0" presId="urn:microsoft.com/office/officeart/2005/8/layout/matrix1"/>
    <dgm:cxn modelId="{639A8F62-8208-45B7-B77C-DFD37F2C3BD8}" srcId="{8C1BD446-B18D-45B2-BB48-7F49C9B33B57}" destId="{03595CCE-B800-4C05-97C9-A53FF92FCE70}" srcOrd="2" destOrd="0" parTransId="{903F765E-F996-42C3-B684-F4C32D9E4874}" sibTransId="{3D461F9D-984A-4D31-825B-872974B409C2}"/>
    <dgm:cxn modelId="{A1D38EC6-3429-4DB5-83A9-A08FD491A02C}" srcId="{8C1BD446-B18D-45B2-BB48-7F49C9B33B57}" destId="{67584B79-FF51-4C12-8EF5-83562D924812}" srcOrd="4" destOrd="0" parTransId="{C6CA0222-AB8C-42F7-8633-18004245DBA4}" sibTransId="{E2C8A0DB-44E1-4B01-92DE-DA8434DAB5D4}"/>
    <dgm:cxn modelId="{83F6DF99-4778-440A-8F0B-8A1F011E2E2D}" srcId="{009BCB12-25F4-40C4-86B4-801FAD63CB89}" destId="{8C1BD446-B18D-45B2-BB48-7F49C9B33B57}" srcOrd="0" destOrd="0" parTransId="{666A64C1-1F38-4980-A26B-B8AF166A2EB8}" sibTransId="{9F24A0A7-6AB6-4574-A56E-8915A13300A2}"/>
    <dgm:cxn modelId="{D28954FF-6CAC-45EE-8FB7-232D3EB167AC}" srcId="{8C1BD446-B18D-45B2-BB48-7F49C9B33B57}" destId="{927A318E-EAED-4C72-90AA-D5452312670D}" srcOrd="0" destOrd="0" parTransId="{9DD45DF7-8355-4C5E-AB9D-B86E51E575C1}" sibTransId="{B2B352D7-33BD-4A90-B0BF-0EE324B7676F}"/>
    <dgm:cxn modelId="{0A19A7AD-C0B5-4DE7-9F39-9A1A26846BF9}" type="presOf" srcId="{927A318E-EAED-4C72-90AA-D5452312670D}" destId="{15DE99F2-4ABA-40BC-9CF5-F0F96CAB85F9}" srcOrd="0" destOrd="0" presId="urn:microsoft.com/office/officeart/2005/8/layout/matrix1"/>
    <dgm:cxn modelId="{17E3D275-3A0B-49DB-A653-388C24ADEA0D}" srcId="{8C1BD446-B18D-45B2-BB48-7F49C9B33B57}" destId="{1C44CF83-D412-4928-BFAF-2CD950402C06}" srcOrd="5" destOrd="0" parTransId="{F999D263-4EB3-40F6-88BC-AA67D339511D}" sibTransId="{3D1F707C-A67B-4D06-9F47-387898E6966A}"/>
    <dgm:cxn modelId="{61EF014C-0827-4D14-8E08-F42127FF2A73}" type="presOf" srcId="{03595CCE-B800-4C05-97C9-A53FF92FCE70}" destId="{4369C2CB-EA12-4C11-B10A-4388090DD9CF}" srcOrd="1" destOrd="0" presId="urn:microsoft.com/office/officeart/2005/8/layout/matrix1"/>
    <dgm:cxn modelId="{17D158FD-076A-46A3-AD67-8FADF9CD944C}" type="presOf" srcId="{8C1BD446-B18D-45B2-BB48-7F49C9B33B57}" destId="{539257F6-97B0-47EB-88F3-EB770A6ECCD5}" srcOrd="0" destOrd="0" presId="urn:microsoft.com/office/officeart/2005/8/layout/matrix1"/>
    <dgm:cxn modelId="{F2E34144-595F-49B6-BB03-4F0BCFEC4E74}" type="presParOf" srcId="{0E576AB0-9EF3-4BA6-A25F-A12521FBD7D6}" destId="{2AF68D6C-DD73-40DB-A677-96C0634A567F}" srcOrd="0" destOrd="0" presId="urn:microsoft.com/office/officeart/2005/8/layout/matrix1"/>
    <dgm:cxn modelId="{E04695FC-385B-49FD-A8B6-4A11E88C2847}" type="presParOf" srcId="{2AF68D6C-DD73-40DB-A677-96C0634A567F}" destId="{15DE99F2-4ABA-40BC-9CF5-F0F96CAB85F9}" srcOrd="0" destOrd="0" presId="urn:microsoft.com/office/officeart/2005/8/layout/matrix1"/>
    <dgm:cxn modelId="{25854365-B323-4442-ADF3-39906F417ADD}" type="presParOf" srcId="{2AF68D6C-DD73-40DB-A677-96C0634A567F}" destId="{61FE6F78-8197-40EC-82D8-A30361432F91}" srcOrd="1" destOrd="0" presId="urn:microsoft.com/office/officeart/2005/8/layout/matrix1"/>
    <dgm:cxn modelId="{46F99F9D-1D12-42DF-AEC9-34D2B2A41D79}" type="presParOf" srcId="{2AF68D6C-DD73-40DB-A677-96C0634A567F}" destId="{A4417AA4-74C7-4887-86F5-C00EA93C561E}" srcOrd="2" destOrd="0" presId="urn:microsoft.com/office/officeart/2005/8/layout/matrix1"/>
    <dgm:cxn modelId="{BDF63C09-C666-4572-9DFD-7675098301E9}" type="presParOf" srcId="{2AF68D6C-DD73-40DB-A677-96C0634A567F}" destId="{01BB8F33-FDF2-47DA-9EB9-6A888BCC9515}" srcOrd="3" destOrd="0" presId="urn:microsoft.com/office/officeart/2005/8/layout/matrix1"/>
    <dgm:cxn modelId="{5BD8E37A-C549-4B61-8D1C-E952593C9060}" type="presParOf" srcId="{2AF68D6C-DD73-40DB-A677-96C0634A567F}" destId="{6B4873F2-2747-4A24-9304-0ED8E30C989F}" srcOrd="4" destOrd="0" presId="urn:microsoft.com/office/officeart/2005/8/layout/matrix1"/>
    <dgm:cxn modelId="{080D1032-2500-4911-8E93-16FE36A9E683}" type="presParOf" srcId="{2AF68D6C-DD73-40DB-A677-96C0634A567F}" destId="{4369C2CB-EA12-4C11-B10A-4388090DD9CF}" srcOrd="5" destOrd="0" presId="urn:microsoft.com/office/officeart/2005/8/layout/matrix1"/>
    <dgm:cxn modelId="{E86AD5C1-DC53-45B4-AF5D-62687F037C28}" type="presParOf" srcId="{2AF68D6C-DD73-40DB-A677-96C0634A567F}" destId="{2484DEA8-8A0B-4ADC-8C41-5ED9CF450A6D}" srcOrd="6" destOrd="0" presId="urn:microsoft.com/office/officeart/2005/8/layout/matrix1"/>
    <dgm:cxn modelId="{DA930354-36F2-4FD9-9481-A1F557778042}" type="presParOf" srcId="{2AF68D6C-DD73-40DB-A677-96C0634A567F}" destId="{3A0E4C91-AC38-4517-886C-8E8F3D81BED2}" srcOrd="7" destOrd="0" presId="urn:microsoft.com/office/officeart/2005/8/layout/matrix1"/>
    <dgm:cxn modelId="{A9EB2400-B582-48CF-8A4F-9FE406033AF7}" type="presParOf" srcId="{0E576AB0-9EF3-4BA6-A25F-A12521FBD7D6}" destId="{539257F6-97B0-47EB-88F3-EB770A6ECCD5}" srcOrd="1" destOrd="0" presId="urn:microsoft.com/office/officeart/2005/8/layout/matrix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09BCB12-25F4-40C4-86B4-801FAD63CB8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8C1BD446-B18D-45B2-BB48-7F49C9B33B57}">
      <dgm:prSet phldrT="[Текст]"/>
      <dgm:spPr>
        <a:solidFill>
          <a:srgbClr val="0070C0"/>
        </a:solidFill>
      </dgm:spPr>
      <dgm:t>
        <a:bodyPr/>
        <a:lstStyle/>
        <a:p>
          <a:r>
            <a:rPr lang="en-US" b="1">
              <a:solidFill>
                <a:schemeClr val="bg1"/>
              </a:solidFill>
              <a:latin typeface="Times New Roman" panose="02020603050405020304" pitchFamily="18" charset="0"/>
              <a:cs typeface="Times New Roman" panose="02020603050405020304" pitchFamily="18" charset="0"/>
            </a:rPr>
            <a:t>ID</a:t>
          </a:r>
          <a:endParaRPr lang="ru-RU" b="1">
            <a:solidFill>
              <a:schemeClr val="bg1"/>
            </a:solidFill>
            <a:latin typeface="Times New Roman" panose="02020603050405020304" pitchFamily="18" charset="0"/>
            <a:cs typeface="Times New Roman" panose="02020603050405020304" pitchFamily="18" charset="0"/>
          </a:endParaRPr>
        </a:p>
      </dgm:t>
    </dgm:pt>
    <dgm:pt modelId="{666A64C1-1F38-4980-A26B-B8AF166A2EB8}" type="parTrans" cxnId="{83F6DF99-4778-440A-8F0B-8A1F011E2E2D}">
      <dgm:prSet/>
      <dgm:spPr/>
      <dgm:t>
        <a:bodyPr/>
        <a:lstStyle/>
        <a:p>
          <a:endParaRPr lang="ru-RU"/>
        </a:p>
      </dgm:t>
    </dgm:pt>
    <dgm:pt modelId="{9F24A0A7-6AB6-4574-A56E-8915A13300A2}" type="sibTrans" cxnId="{83F6DF99-4778-440A-8F0B-8A1F011E2E2D}">
      <dgm:prSet/>
      <dgm:spPr/>
      <dgm:t>
        <a:bodyPr/>
        <a:lstStyle/>
        <a:p>
          <a:endParaRPr lang="ru-RU"/>
        </a:p>
      </dgm:t>
    </dgm:pt>
    <dgm:pt modelId="{927A318E-EAED-4C72-90AA-D5452312670D}">
      <dgm:prSet phldrT="[Текст]" custT="1"/>
      <dgm:spPr>
        <a:solidFill>
          <a:schemeClr val="accent1"/>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Общие идеологические позиции группы:</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dgm:t>
    </dgm:pt>
    <dgm:pt modelId="{9DD45DF7-8355-4C5E-AB9D-B86E51E575C1}" type="parTrans" cxnId="{D28954FF-6CAC-45EE-8FB7-232D3EB167AC}">
      <dgm:prSet/>
      <dgm:spPr/>
      <dgm:t>
        <a:bodyPr/>
        <a:lstStyle/>
        <a:p>
          <a:endParaRPr lang="ru-RU"/>
        </a:p>
      </dgm:t>
    </dgm:pt>
    <dgm:pt modelId="{B2B352D7-33BD-4A90-B0BF-0EE324B7676F}" type="sibTrans" cxnId="{D28954FF-6CAC-45EE-8FB7-232D3EB167AC}">
      <dgm:prSet/>
      <dgm:spPr/>
      <dgm:t>
        <a:bodyPr/>
        <a:lstStyle/>
        <a:p>
          <a:endParaRPr lang="ru-RU"/>
        </a:p>
      </dgm:t>
    </dgm:pt>
    <dgm:pt modelId="{3CE590FE-1561-4226-B8B1-479128B7E763}">
      <dgm:prSet phldrT="[Текст]" custT="1"/>
      <dgm:spPr/>
      <dgm:t>
        <a:bodyPr/>
        <a:lstStyle/>
        <a:p>
          <a:pPr algn="l"/>
          <a:r>
            <a:rPr lang="ru-RU" sz="1200" b="1">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r>
            <a:rPr lang="ru-RU" sz="1200" b="1">
              <a:latin typeface="Times New Roman" panose="02020603050405020304" pitchFamily="18" charset="0"/>
              <a:cs typeface="Times New Roman" panose="02020603050405020304" pitchFamily="18" charset="0"/>
            </a:rPr>
            <a:t>нескольких партий)</a:t>
          </a:r>
        </a:p>
        <a:p>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dgm:t>
    </dgm:pt>
    <dgm:pt modelId="{DC9CC196-BDD2-4FED-BA15-A8A75CF2618D}" type="parTrans" cxnId="{8DF0CC9B-AD40-4A26-B034-FC338C8545C3}">
      <dgm:prSet/>
      <dgm:spPr/>
      <dgm:t>
        <a:bodyPr/>
        <a:lstStyle/>
        <a:p>
          <a:endParaRPr lang="ru-RU"/>
        </a:p>
      </dgm:t>
    </dgm:pt>
    <dgm:pt modelId="{106B5C6D-E051-47CC-9642-276E761375D9}" type="sibTrans" cxnId="{8DF0CC9B-AD40-4A26-B034-FC338C8545C3}">
      <dgm:prSet/>
      <dgm:spPr/>
      <dgm:t>
        <a:bodyPr/>
        <a:lstStyle/>
        <a:p>
          <a:endParaRPr lang="ru-RU"/>
        </a:p>
      </dgm:t>
    </dgm:pt>
    <dgm:pt modelId="{03595CCE-B800-4C05-97C9-A53FF92FCE70}">
      <dgm:prSet phldrT="[Текст]" custT="1"/>
      <dgm:spPr/>
      <dgm:t>
        <a:bodyPr/>
        <a:lstStyle/>
        <a:p>
          <a:pPr algn="l">
            <a:spcAft>
              <a:spcPts val="0"/>
            </a:spcAft>
          </a:pPr>
          <a:r>
            <a:rPr lang="ru-RU" sz="1200" b="1">
              <a:latin typeface="Times New Roman" panose="02020603050405020304" pitchFamily="18" charset="0"/>
              <a:cs typeface="Times New Roman" panose="02020603050405020304" pitchFamily="18" charset="0"/>
            </a:rPr>
            <a:t>Позиции группы по с</a:t>
          </a:r>
          <a:r>
            <a:rPr lang="en-US" sz="1200" b="1">
              <a:latin typeface="Times New Roman" panose="02020603050405020304" pitchFamily="18" charset="0"/>
              <a:cs typeface="Times New Roman" panose="02020603050405020304" pitchFamily="18" charset="0"/>
            </a:rPr>
            <a:t>/</a:t>
          </a:r>
          <a:r>
            <a:rPr lang="ru-RU" sz="1200" b="1">
              <a:latin typeface="Times New Roman" panose="02020603050405020304" pitchFamily="18" charset="0"/>
              <a:cs typeface="Times New Roman" panose="02020603050405020304" pitchFamily="18" charset="0"/>
            </a:rPr>
            <a:t>х:</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a:latin typeface="Times New Roman" panose="02020603050405020304" pitchFamily="18" charset="0"/>
            <a:cs typeface="Times New Roman" panose="02020603050405020304" pitchFamily="18" charset="0"/>
          </a:endParaRPr>
        </a:p>
      </dgm:t>
    </dgm:pt>
    <dgm:pt modelId="{903F765E-F996-42C3-B684-F4C32D9E4874}" type="parTrans" cxnId="{639A8F62-8208-45B7-B77C-DFD37F2C3BD8}">
      <dgm:prSet/>
      <dgm:spPr/>
      <dgm:t>
        <a:bodyPr/>
        <a:lstStyle/>
        <a:p>
          <a:endParaRPr lang="ru-RU"/>
        </a:p>
      </dgm:t>
    </dgm:pt>
    <dgm:pt modelId="{3D461F9D-984A-4D31-825B-872974B409C2}" type="sibTrans" cxnId="{639A8F62-8208-45B7-B77C-DFD37F2C3BD8}">
      <dgm:prSet/>
      <dgm:spPr/>
      <dgm:t>
        <a:bodyPr/>
        <a:lstStyle/>
        <a:p>
          <a:endParaRPr lang="ru-RU"/>
        </a:p>
      </dgm:t>
    </dgm:pt>
    <dgm:pt modelId="{E4C6C63E-9B83-40D6-9BD0-C22D4BC0EDF4}">
      <dgm:prSet phldrT="[Текст]" custT="1"/>
      <dgm:spPr/>
      <dgm:t>
        <a:bodyPr/>
        <a:lstStyle/>
        <a:p>
          <a:pPr algn="l"/>
          <a:r>
            <a:rPr lang="ru-RU" sz="1200" b="1">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algn="l"/>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a:latin typeface="Times New Roman" panose="02020603050405020304" pitchFamily="18" charset="0"/>
            <a:cs typeface="Times New Roman" panose="02020603050405020304" pitchFamily="18" charset="0"/>
          </a:endParaRPr>
        </a:p>
      </dgm:t>
    </dgm:pt>
    <dgm:pt modelId="{A705E2B2-E9EC-4F3F-8FD0-EE1A6476CC9B}" type="parTrans" cxnId="{EFAE00F9-D503-434A-9746-5031FFFB98B9}">
      <dgm:prSet/>
      <dgm:spPr/>
      <dgm:t>
        <a:bodyPr/>
        <a:lstStyle/>
        <a:p>
          <a:endParaRPr lang="ru-RU"/>
        </a:p>
      </dgm:t>
    </dgm:pt>
    <dgm:pt modelId="{C20D6C43-6822-4045-8371-6C6100647ACD}" type="sibTrans" cxnId="{EFAE00F9-D503-434A-9746-5031FFFB98B9}">
      <dgm:prSet/>
      <dgm:spPr/>
      <dgm:t>
        <a:bodyPr/>
        <a:lstStyle/>
        <a:p>
          <a:endParaRPr lang="ru-RU"/>
        </a:p>
      </dgm:t>
    </dgm:pt>
    <dgm:pt modelId="{67584B79-FF51-4C12-8EF5-83562D924812}">
      <dgm:prSet/>
      <dgm:spPr/>
      <dgm:t>
        <a:bodyPr/>
        <a:lstStyle/>
        <a:p>
          <a:endParaRPr lang="ru-RU"/>
        </a:p>
      </dgm:t>
    </dgm:pt>
    <dgm:pt modelId="{C6CA0222-AB8C-42F7-8633-18004245DBA4}" type="parTrans" cxnId="{A1D38EC6-3429-4DB5-83A9-A08FD491A02C}">
      <dgm:prSet/>
      <dgm:spPr/>
      <dgm:t>
        <a:bodyPr/>
        <a:lstStyle/>
        <a:p>
          <a:endParaRPr lang="ru-RU"/>
        </a:p>
      </dgm:t>
    </dgm:pt>
    <dgm:pt modelId="{E2C8A0DB-44E1-4B01-92DE-DA8434DAB5D4}" type="sibTrans" cxnId="{A1D38EC6-3429-4DB5-83A9-A08FD491A02C}">
      <dgm:prSet/>
      <dgm:spPr/>
      <dgm:t>
        <a:bodyPr/>
        <a:lstStyle/>
        <a:p>
          <a:endParaRPr lang="ru-RU"/>
        </a:p>
      </dgm:t>
    </dgm:pt>
    <dgm:pt modelId="{1C44CF83-D412-4928-BFAF-2CD950402C06}">
      <dgm:prSet/>
      <dgm:spPr/>
      <dgm:t>
        <a:bodyPr/>
        <a:lstStyle/>
        <a:p>
          <a:endParaRPr lang="ru-RU"/>
        </a:p>
      </dgm:t>
    </dgm:pt>
    <dgm:pt modelId="{F999D263-4EB3-40F6-88BC-AA67D339511D}" type="parTrans" cxnId="{17E3D275-3A0B-49DB-A653-388C24ADEA0D}">
      <dgm:prSet/>
      <dgm:spPr/>
      <dgm:t>
        <a:bodyPr/>
        <a:lstStyle/>
        <a:p>
          <a:endParaRPr lang="ru-RU"/>
        </a:p>
      </dgm:t>
    </dgm:pt>
    <dgm:pt modelId="{3D1F707C-A67B-4D06-9F47-387898E6966A}" type="sibTrans" cxnId="{17E3D275-3A0B-49DB-A653-388C24ADEA0D}">
      <dgm:prSet/>
      <dgm:spPr/>
      <dgm:t>
        <a:bodyPr/>
        <a:lstStyle/>
        <a:p>
          <a:endParaRPr lang="ru-RU"/>
        </a:p>
      </dgm:t>
    </dgm:pt>
    <dgm:pt modelId="{A3F29062-1DAB-4A18-908B-B6B87D8B040D}">
      <dgm:prSet/>
      <dgm:spPr/>
      <dgm:t>
        <a:bodyPr/>
        <a:lstStyle/>
        <a:p>
          <a:endParaRPr lang="ru-RU"/>
        </a:p>
      </dgm:t>
    </dgm:pt>
    <dgm:pt modelId="{A248AF57-C9F3-4D1A-AA6D-0BF727A92673}" type="parTrans" cxnId="{9C347D03-2951-4FED-9398-531A4048EDD1}">
      <dgm:prSet/>
      <dgm:spPr/>
      <dgm:t>
        <a:bodyPr/>
        <a:lstStyle/>
        <a:p>
          <a:endParaRPr lang="ru-RU"/>
        </a:p>
      </dgm:t>
    </dgm:pt>
    <dgm:pt modelId="{49A3CA0F-E5E5-45A2-B405-CC9D3E3FFD93}" type="sibTrans" cxnId="{9C347D03-2951-4FED-9398-531A4048EDD1}">
      <dgm:prSet/>
      <dgm:spPr/>
      <dgm:t>
        <a:bodyPr/>
        <a:lstStyle/>
        <a:p>
          <a:endParaRPr lang="ru-RU"/>
        </a:p>
      </dgm:t>
    </dgm:pt>
    <dgm:pt modelId="{A7FF001C-A6A3-441E-8F45-4B5D8EF30EDB}">
      <dgm:prSet/>
      <dgm:spPr/>
      <dgm:t>
        <a:bodyPr/>
        <a:lstStyle/>
        <a:p>
          <a:endParaRPr lang="ru-RU"/>
        </a:p>
      </dgm:t>
    </dgm:pt>
    <dgm:pt modelId="{9B20DF90-1ABE-4566-8018-89DDE2994D67}" type="parTrans" cxnId="{2FE2D5AB-1F36-41AF-87BA-6914D564B524}">
      <dgm:prSet/>
      <dgm:spPr/>
      <dgm:t>
        <a:bodyPr/>
        <a:lstStyle/>
        <a:p>
          <a:endParaRPr lang="ru-RU"/>
        </a:p>
      </dgm:t>
    </dgm:pt>
    <dgm:pt modelId="{1FD2E5FB-C24A-4E2D-8DDA-AAEC19771568}" type="sibTrans" cxnId="{2FE2D5AB-1F36-41AF-87BA-6914D564B524}">
      <dgm:prSet/>
      <dgm:spPr/>
      <dgm:t>
        <a:bodyPr/>
        <a:lstStyle/>
        <a:p>
          <a:endParaRPr lang="ru-RU"/>
        </a:p>
      </dgm:t>
    </dgm:pt>
    <dgm:pt modelId="{4FE66D1F-4DEB-49F3-B3A4-B94E70D594C2}">
      <dgm:prSet/>
      <dgm:spPr/>
      <dgm:t>
        <a:bodyPr/>
        <a:lstStyle/>
        <a:p>
          <a:endParaRPr lang="ru-RU"/>
        </a:p>
      </dgm:t>
    </dgm:pt>
    <dgm:pt modelId="{96941DB5-04FC-46CE-BC6A-06183DF5B7E4}" type="parTrans" cxnId="{0F27D1AC-CB1A-46E8-87A0-E40CEE18EC77}">
      <dgm:prSet/>
      <dgm:spPr/>
      <dgm:t>
        <a:bodyPr/>
        <a:lstStyle/>
        <a:p>
          <a:endParaRPr lang="ru-RU"/>
        </a:p>
      </dgm:t>
    </dgm:pt>
    <dgm:pt modelId="{EDD96A23-3134-4F0A-A13F-C86F03EF3DD8}" type="sibTrans" cxnId="{0F27D1AC-CB1A-46E8-87A0-E40CEE18EC77}">
      <dgm:prSet/>
      <dgm:spPr/>
      <dgm:t>
        <a:bodyPr/>
        <a:lstStyle/>
        <a:p>
          <a:endParaRPr lang="ru-RU"/>
        </a:p>
      </dgm:t>
    </dgm:pt>
    <dgm:pt modelId="{0E576AB0-9EF3-4BA6-A25F-A12521FBD7D6}" type="pres">
      <dgm:prSet presAssocID="{009BCB12-25F4-40C4-86B4-801FAD63CB89}" presName="diagram" presStyleCnt="0">
        <dgm:presLayoutVars>
          <dgm:chMax val="1"/>
          <dgm:dir/>
          <dgm:animLvl val="ctr"/>
          <dgm:resizeHandles val="exact"/>
        </dgm:presLayoutVars>
      </dgm:prSet>
      <dgm:spPr/>
      <dgm:t>
        <a:bodyPr/>
        <a:lstStyle/>
        <a:p>
          <a:endParaRPr lang="ru-RU"/>
        </a:p>
      </dgm:t>
    </dgm:pt>
    <dgm:pt modelId="{2AF68D6C-DD73-40DB-A677-96C0634A567F}" type="pres">
      <dgm:prSet presAssocID="{009BCB12-25F4-40C4-86B4-801FAD63CB89}" presName="matrix" presStyleCnt="0"/>
      <dgm:spPr/>
    </dgm:pt>
    <dgm:pt modelId="{15DE99F2-4ABA-40BC-9CF5-F0F96CAB85F9}" type="pres">
      <dgm:prSet presAssocID="{009BCB12-25F4-40C4-86B4-801FAD63CB89}" presName="tile1" presStyleLbl="node1" presStyleIdx="0" presStyleCnt="4"/>
      <dgm:spPr/>
      <dgm:t>
        <a:bodyPr/>
        <a:lstStyle/>
        <a:p>
          <a:endParaRPr lang="ru-RU"/>
        </a:p>
      </dgm:t>
    </dgm:pt>
    <dgm:pt modelId="{61FE6F78-8197-40EC-82D8-A30361432F91}" type="pres">
      <dgm:prSet presAssocID="{009BCB12-25F4-40C4-86B4-801FAD63CB89}" presName="tile1text" presStyleLbl="node1" presStyleIdx="0" presStyleCnt="4">
        <dgm:presLayoutVars>
          <dgm:chMax val="0"/>
          <dgm:chPref val="0"/>
          <dgm:bulletEnabled val="1"/>
        </dgm:presLayoutVars>
      </dgm:prSet>
      <dgm:spPr/>
      <dgm:t>
        <a:bodyPr/>
        <a:lstStyle/>
        <a:p>
          <a:endParaRPr lang="ru-RU"/>
        </a:p>
      </dgm:t>
    </dgm:pt>
    <dgm:pt modelId="{A4417AA4-74C7-4887-86F5-C00EA93C561E}" type="pres">
      <dgm:prSet presAssocID="{009BCB12-25F4-40C4-86B4-801FAD63CB89}" presName="tile2" presStyleLbl="node1" presStyleIdx="1" presStyleCnt="4"/>
      <dgm:spPr/>
      <dgm:t>
        <a:bodyPr/>
        <a:lstStyle/>
        <a:p>
          <a:endParaRPr lang="ru-RU"/>
        </a:p>
      </dgm:t>
    </dgm:pt>
    <dgm:pt modelId="{01BB8F33-FDF2-47DA-9EB9-6A888BCC9515}" type="pres">
      <dgm:prSet presAssocID="{009BCB12-25F4-40C4-86B4-801FAD63CB89}" presName="tile2text" presStyleLbl="node1" presStyleIdx="1" presStyleCnt="4">
        <dgm:presLayoutVars>
          <dgm:chMax val="0"/>
          <dgm:chPref val="0"/>
          <dgm:bulletEnabled val="1"/>
        </dgm:presLayoutVars>
      </dgm:prSet>
      <dgm:spPr/>
      <dgm:t>
        <a:bodyPr/>
        <a:lstStyle/>
        <a:p>
          <a:endParaRPr lang="ru-RU"/>
        </a:p>
      </dgm:t>
    </dgm:pt>
    <dgm:pt modelId="{6B4873F2-2747-4A24-9304-0ED8E30C989F}" type="pres">
      <dgm:prSet presAssocID="{009BCB12-25F4-40C4-86B4-801FAD63CB89}" presName="tile3" presStyleLbl="node1" presStyleIdx="2" presStyleCnt="4"/>
      <dgm:spPr/>
      <dgm:t>
        <a:bodyPr/>
        <a:lstStyle/>
        <a:p>
          <a:endParaRPr lang="ru-RU"/>
        </a:p>
      </dgm:t>
    </dgm:pt>
    <dgm:pt modelId="{4369C2CB-EA12-4C11-B10A-4388090DD9CF}" type="pres">
      <dgm:prSet presAssocID="{009BCB12-25F4-40C4-86B4-801FAD63CB89}" presName="tile3text" presStyleLbl="node1" presStyleIdx="2" presStyleCnt="4">
        <dgm:presLayoutVars>
          <dgm:chMax val="0"/>
          <dgm:chPref val="0"/>
          <dgm:bulletEnabled val="1"/>
        </dgm:presLayoutVars>
      </dgm:prSet>
      <dgm:spPr/>
      <dgm:t>
        <a:bodyPr/>
        <a:lstStyle/>
        <a:p>
          <a:endParaRPr lang="ru-RU"/>
        </a:p>
      </dgm:t>
    </dgm:pt>
    <dgm:pt modelId="{2484DEA8-8A0B-4ADC-8C41-5ED9CF450A6D}" type="pres">
      <dgm:prSet presAssocID="{009BCB12-25F4-40C4-86B4-801FAD63CB89}" presName="tile4" presStyleLbl="node1" presStyleIdx="3" presStyleCnt="4"/>
      <dgm:spPr/>
      <dgm:t>
        <a:bodyPr/>
        <a:lstStyle/>
        <a:p>
          <a:endParaRPr lang="ru-RU"/>
        </a:p>
      </dgm:t>
    </dgm:pt>
    <dgm:pt modelId="{3A0E4C91-AC38-4517-886C-8E8F3D81BED2}" type="pres">
      <dgm:prSet presAssocID="{009BCB12-25F4-40C4-86B4-801FAD63CB89}" presName="tile4text" presStyleLbl="node1" presStyleIdx="3" presStyleCnt="4">
        <dgm:presLayoutVars>
          <dgm:chMax val="0"/>
          <dgm:chPref val="0"/>
          <dgm:bulletEnabled val="1"/>
        </dgm:presLayoutVars>
      </dgm:prSet>
      <dgm:spPr/>
      <dgm:t>
        <a:bodyPr/>
        <a:lstStyle/>
        <a:p>
          <a:endParaRPr lang="ru-RU"/>
        </a:p>
      </dgm:t>
    </dgm:pt>
    <dgm:pt modelId="{539257F6-97B0-47EB-88F3-EB770A6ECCD5}" type="pres">
      <dgm:prSet presAssocID="{009BCB12-25F4-40C4-86B4-801FAD63CB89}" presName="centerTile" presStyleLbl="fgShp" presStyleIdx="0" presStyleCnt="1" custScaleX="63261" custScaleY="29694">
        <dgm:presLayoutVars>
          <dgm:chMax val="0"/>
          <dgm:chPref val="0"/>
        </dgm:presLayoutVars>
      </dgm:prSet>
      <dgm:spPr/>
      <dgm:t>
        <a:bodyPr/>
        <a:lstStyle/>
        <a:p>
          <a:endParaRPr lang="ru-RU"/>
        </a:p>
      </dgm:t>
    </dgm:pt>
  </dgm:ptLst>
  <dgm:cxnLst>
    <dgm:cxn modelId="{9C347D03-2951-4FED-9398-531A4048EDD1}" srcId="{8C1BD446-B18D-45B2-BB48-7F49C9B33B57}" destId="{A3F29062-1DAB-4A18-908B-B6B87D8B040D}" srcOrd="6" destOrd="0" parTransId="{A248AF57-C9F3-4D1A-AA6D-0BF727A92673}" sibTransId="{49A3CA0F-E5E5-45A2-B405-CC9D3E3FFD93}"/>
    <dgm:cxn modelId="{0F27D1AC-CB1A-46E8-87A0-E40CEE18EC77}" srcId="{8C1BD446-B18D-45B2-BB48-7F49C9B33B57}" destId="{4FE66D1F-4DEB-49F3-B3A4-B94E70D594C2}" srcOrd="8" destOrd="0" parTransId="{96941DB5-04FC-46CE-BC6A-06183DF5B7E4}" sibTransId="{EDD96A23-3134-4F0A-A13F-C86F03EF3DD8}"/>
    <dgm:cxn modelId="{8DF0CC9B-AD40-4A26-B034-FC338C8545C3}" srcId="{8C1BD446-B18D-45B2-BB48-7F49C9B33B57}" destId="{3CE590FE-1561-4226-B8B1-479128B7E763}" srcOrd="1" destOrd="0" parTransId="{DC9CC196-BDD2-4FED-BA15-A8A75CF2618D}" sibTransId="{106B5C6D-E051-47CC-9642-276E761375D9}"/>
    <dgm:cxn modelId="{5F1ED253-7C5A-4F90-A4A9-25C10DB93444}" type="presOf" srcId="{03595CCE-B800-4C05-97C9-A53FF92FCE70}" destId="{6B4873F2-2747-4A24-9304-0ED8E30C989F}" srcOrd="0" destOrd="0" presId="urn:microsoft.com/office/officeart/2005/8/layout/matrix1"/>
    <dgm:cxn modelId="{2FE2D5AB-1F36-41AF-87BA-6914D564B524}" srcId="{8C1BD446-B18D-45B2-BB48-7F49C9B33B57}" destId="{A7FF001C-A6A3-441E-8F45-4B5D8EF30EDB}" srcOrd="7" destOrd="0" parTransId="{9B20DF90-1ABE-4566-8018-89DDE2994D67}" sibTransId="{1FD2E5FB-C24A-4E2D-8DDA-AAEC19771568}"/>
    <dgm:cxn modelId="{AEC16AA2-4F85-4E82-958F-C8D22A424A2A}" type="presOf" srcId="{03595CCE-B800-4C05-97C9-A53FF92FCE70}" destId="{4369C2CB-EA12-4C11-B10A-4388090DD9CF}" srcOrd="1" destOrd="0" presId="urn:microsoft.com/office/officeart/2005/8/layout/matrix1"/>
    <dgm:cxn modelId="{EFAE00F9-D503-434A-9746-5031FFFB98B9}" srcId="{8C1BD446-B18D-45B2-BB48-7F49C9B33B57}" destId="{E4C6C63E-9B83-40D6-9BD0-C22D4BC0EDF4}" srcOrd="3" destOrd="0" parTransId="{A705E2B2-E9EC-4F3F-8FD0-EE1A6476CC9B}" sibTransId="{C20D6C43-6822-4045-8371-6C6100647ACD}"/>
    <dgm:cxn modelId="{639A8F62-8208-45B7-B77C-DFD37F2C3BD8}" srcId="{8C1BD446-B18D-45B2-BB48-7F49C9B33B57}" destId="{03595CCE-B800-4C05-97C9-A53FF92FCE70}" srcOrd="2" destOrd="0" parTransId="{903F765E-F996-42C3-B684-F4C32D9E4874}" sibTransId="{3D461F9D-984A-4D31-825B-872974B409C2}"/>
    <dgm:cxn modelId="{AA050C0C-CD48-49F0-A5B8-E31FEBEAC105}" type="presOf" srcId="{3CE590FE-1561-4226-B8B1-479128B7E763}" destId="{01BB8F33-FDF2-47DA-9EB9-6A888BCC9515}" srcOrd="1" destOrd="0" presId="urn:microsoft.com/office/officeart/2005/8/layout/matrix1"/>
    <dgm:cxn modelId="{664F4615-6CAF-48AD-B150-8E64F8273009}" type="presOf" srcId="{E4C6C63E-9B83-40D6-9BD0-C22D4BC0EDF4}" destId="{3A0E4C91-AC38-4517-886C-8E8F3D81BED2}" srcOrd="1" destOrd="0" presId="urn:microsoft.com/office/officeart/2005/8/layout/matrix1"/>
    <dgm:cxn modelId="{A1D38EC6-3429-4DB5-83A9-A08FD491A02C}" srcId="{8C1BD446-B18D-45B2-BB48-7F49C9B33B57}" destId="{67584B79-FF51-4C12-8EF5-83562D924812}" srcOrd="4" destOrd="0" parTransId="{C6CA0222-AB8C-42F7-8633-18004245DBA4}" sibTransId="{E2C8A0DB-44E1-4B01-92DE-DA8434DAB5D4}"/>
    <dgm:cxn modelId="{83F6DF99-4778-440A-8F0B-8A1F011E2E2D}" srcId="{009BCB12-25F4-40C4-86B4-801FAD63CB89}" destId="{8C1BD446-B18D-45B2-BB48-7F49C9B33B57}" srcOrd="0" destOrd="0" parTransId="{666A64C1-1F38-4980-A26B-B8AF166A2EB8}" sibTransId="{9F24A0A7-6AB6-4574-A56E-8915A13300A2}"/>
    <dgm:cxn modelId="{A362954F-7CFB-426F-A402-CC1CD0858EC3}" type="presOf" srcId="{8C1BD446-B18D-45B2-BB48-7F49C9B33B57}" destId="{539257F6-97B0-47EB-88F3-EB770A6ECCD5}" srcOrd="0" destOrd="0" presId="urn:microsoft.com/office/officeart/2005/8/layout/matrix1"/>
    <dgm:cxn modelId="{D28954FF-6CAC-45EE-8FB7-232D3EB167AC}" srcId="{8C1BD446-B18D-45B2-BB48-7F49C9B33B57}" destId="{927A318E-EAED-4C72-90AA-D5452312670D}" srcOrd="0" destOrd="0" parTransId="{9DD45DF7-8355-4C5E-AB9D-B86E51E575C1}" sibTransId="{B2B352D7-33BD-4A90-B0BF-0EE324B7676F}"/>
    <dgm:cxn modelId="{93D7E77A-F6EA-4E57-83AB-3EB0BA001F1E}" type="presOf" srcId="{927A318E-EAED-4C72-90AA-D5452312670D}" destId="{15DE99F2-4ABA-40BC-9CF5-F0F96CAB85F9}" srcOrd="0" destOrd="0" presId="urn:microsoft.com/office/officeart/2005/8/layout/matrix1"/>
    <dgm:cxn modelId="{46B3FB79-5FC1-4580-BFA0-AF8F29C44F09}" type="presOf" srcId="{E4C6C63E-9B83-40D6-9BD0-C22D4BC0EDF4}" destId="{2484DEA8-8A0B-4ADC-8C41-5ED9CF450A6D}" srcOrd="0" destOrd="0" presId="urn:microsoft.com/office/officeart/2005/8/layout/matrix1"/>
    <dgm:cxn modelId="{17E3D275-3A0B-49DB-A653-388C24ADEA0D}" srcId="{8C1BD446-B18D-45B2-BB48-7F49C9B33B57}" destId="{1C44CF83-D412-4928-BFAF-2CD950402C06}" srcOrd="5" destOrd="0" parTransId="{F999D263-4EB3-40F6-88BC-AA67D339511D}" sibTransId="{3D1F707C-A67B-4D06-9F47-387898E6966A}"/>
    <dgm:cxn modelId="{E2111FF7-D6D3-4494-B411-C94294130F72}" type="presOf" srcId="{927A318E-EAED-4C72-90AA-D5452312670D}" destId="{61FE6F78-8197-40EC-82D8-A30361432F91}" srcOrd="1" destOrd="0" presId="urn:microsoft.com/office/officeart/2005/8/layout/matrix1"/>
    <dgm:cxn modelId="{3BE5A664-CA09-4020-9066-D9E39B5E38D4}" type="presOf" srcId="{009BCB12-25F4-40C4-86B4-801FAD63CB89}" destId="{0E576AB0-9EF3-4BA6-A25F-A12521FBD7D6}" srcOrd="0" destOrd="0" presId="urn:microsoft.com/office/officeart/2005/8/layout/matrix1"/>
    <dgm:cxn modelId="{45F14DD6-92FC-4935-AA80-88F0F710B2DF}" type="presOf" srcId="{3CE590FE-1561-4226-B8B1-479128B7E763}" destId="{A4417AA4-74C7-4887-86F5-C00EA93C561E}" srcOrd="0" destOrd="0" presId="urn:microsoft.com/office/officeart/2005/8/layout/matrix1"/>
    <dgm:cxn modelId="{BFDBF5A8-7596-492B-B782-15A89198D6C6}" type="presParOf" srcId="{0E576AB0-9EF3-4BA6-A25F-A12521FBD7D6}" destId="{2AF68D6C-DD73-40DB-A677-96C0634A567F}" srcOrd="0" destOrd="0" presId="urn:microsoft.com/office/officeart/2005/8/layout/matrix1"/>
    <dgm:cxn modelId="{12119345-DF8F-44CE-A3D3-D5325D9A4110}" type="presParOf" srcId="{2AF68D6C-DD73-40DB-A677-96C0634A567F}" destId="{15DE99F2-4ABA-40BC-9CF5-F0F96CAB85F9}" srcOrd="0" destOrd="0" presId="urn:microsoft.com/office/officeart/2005/8/layout/matrix1"/>
    <dgm:cxn modelId="{C0A87135-7B4B-44F1-A4CC-8915E07DE3AE}" type="presParOf" srcId="{2AF68D6C-DD73-40DB-A677-96C0634A567F}" destId="{61FE6F78-8197-40EC-82D8-A30361432F91}" srcOrd="1" destOrd="0" presId="urn:microsoft.com/office/officeart/2005/8/layout/matrix1"/>
    <dgm:cxn modelId="{216FEA64-5BF7-4256-B681-F3E661E86211}" type="presParOf" srcId="{2AF68D6C-DD73-40DB-A677-96C0634A567F}" destId="{A4417AA4-74C7-4887-86F5-C00EA93C561E}" srcOrd="2" destOrd="0" presId="urn:microsoft.com/office/officeart/2005/8/layout/matrix1"/>
    <dgm:cxn modelId="{9FFCD124-8FE1-4D24-9453-D08835EF4EA9}" type="presParOf" srcId="{2AF68D6C-DD73-40DB-A677-96C0634A567F}" destId="{01BB8F33-FDF2-47DA-9EB9-6A888BCC9515}" srcOrd="3" destOrd="0" presId="urn:microsoft.com/office/officeart/2005/8/layout/matrix1"/>
    <dgm:cxn modelId="{58E5D141-3667-49F8-999E-98D459943869}" type="presParOf" srcId="{2AF68D6C-DD73-40DB-A677-96C0634A567F}" destId="{6B4873F2-2747-4A24-9304-0ED8E30C989F}" srcOrd="4" destOrd="0" presId="urn:microsoft.com/office/officeart/2005/8/layout/matrix1"/>
    <dgm:cxn modelId="{B19CB647-BF50-4674-8D1F-3D224517DDA3}" type="presParOf" srcId="{2AF68D6C-DD73-40DB-A677-96C0634A567F}" destId="{4369C2CB-EA12-4C11-B10A-4388090DD9CF}" srcOrd="5" destOrd="0" presId="urn:microsoft.com/office/officeart/2005/8/layout/matrix1"/>
    <dgm:cxn modelId="{5DAFD8C9-B530-4565-87F0-88635B41CD29}" type="presParOf" srcId="{2AF68D6C-DD73-40DB-A677-96C0634A567F}" destId="{2484DEA8-8A0B-4ADC-8C41-5ED9CF450A6D}" srcOrd="6" destOrd="0" presId="urn:microsoft.com/office/officeart/2005/8/layout/matrix1"/>
    <dgm:cxn modelId="{82CE1D5B-A5EE-4F95-AEA8-E62871648F9A}" type="presParOf" srcId="{2AF68D6C-DD73-40DB-A677-96C0634A567F}" destId="{3A0E4C91-AC38-4517-886C-8E8F3D81BED2}" srcOrd="7" destOrd="0" presId="urn:microsoft.com/office/officeart/2005/8/layout/matrix1"/>
    <dgm:cxn modelId="{8039F53A-EB90-4D27-9BA5-6FF7B8E037AB}" type="presParOf" srcId="{0E576AB0-9EF3-4BA6-A25F-A12521FBD7D6}" destId="{539257F6-97B0-47EB-88F3-EB770A6ECCD5}" srcOrd="1" destOrd="0" presId="urn:microsoft.com/office/officeart/2005/8/layout/matrix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09BCB12-25F4-40C4-86B4-801FAD63CB8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8C1BD446-B18D-45B2-BB48-7F49C9B33B57}">
      <dgm:prSet phldrT="[Текст]"/>
      <dgm:spPr>
        <a:solidFill>
          <a:srgbClr val="00B050"/>
        </a:solidFill>
      </dgm:spPr>
      <dgm:t>
        <a:bodyPr/>
        <a:lstStyle/>
        <a:p>
          <a:r>
            <a:rPr lang="en-US" b="1">
              <a:solidFill>
                <a:schemeClr val="bg1"/>
              </a:solidFill>
              <a:latin typeface="Times New Roman" panose="02020603050405020304" pitchFamily="18" charset="0"/>
              <a:cs typeface="Times New Roman" panose="02020603050405020304" pitchFamily="18" charset="0"/>
            </a:rPr>
            <a:t>Greens/EFA</a:t>
          </a:r>
          <a:endParaRPr lang="ru-RU" b="1">
            <a:solidFill>
              <a:schemeClr val="bg1"/>
            </a:solidFill>
            <a:latin typeface="Times New Roman" panose="02020603050405020304" pitchFamily="18" charset="0"/>
            <a:cs typeface="Times New Roman" panose="02020603050405020304" pitchFamily="18" charset="0"/>
          </a:endParaRPr>
        </a:p>
      </dgm:t>
    </dgm:pt>
    <dgm:pt modelId="{666A64C1-1F38-4980-A26B-B8AF166A2EB8}" type="parTrans" cxnId="{83F6DF99-4778-440A-8F0B-8A1F011E2E2D}">
      <dgm:prSet/>
      <dgm:spPr/>
      <dgm:t>
        <a:bodyPr/>
        <a:lstStyle/>
        <a:p>
          <a:endParaRPr lang="ru-RU"/>
        </a:p>
      </dgm:t>
    </dgm:pt>
    <dgm:pt modelId="{9F24A0A7-6AB6-4574-A56E-8915A13300A2}" type="sibTrans" cxnId="{83F6DF99-4778-440A-8F0B-8A1F011E2E2D}">
      <dgm:prSet/>
      <dgm:spPr/>
      <dgm:t>
        <a:bodyPr/>
        <a:lstStyle/>
        <a:p>
          <a:endParaRPr lang="ru-RU"/>
        </a:p>
      </dgm:t>
    </dgm:pt>
    <dgm:pt modelId="{927A318E-EAED-4C72-90AA-D5452312670D}">
      <dgm:prSet phldrT="[Текст]" custT="1"/>
      <dgm:spPr>
        <a:solidFill>
          <a:srgbClr val="00B050"/>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Общие идеологические позиции группы:</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dgm:t>
    </dgm:pt>
    <dgm:pt modelId="{9DD45DF7-8355-4C5E-AB9D-B86E51E575C1}" type="parTrans" cxnId="{D28954FF-6CAC-45EE-8FB7-232D3EB167AC}">
      <dgm:prSet/>
      <dgm:spPr/>
      <dgm:t>
        <a:bodyPr/>
        <a:lstStyle/>
        <a:p>
          <a:endParaRPr lang="ru-RU"/>
        </a:p>
      </dgm:t>
    </dgm:pt>
    <dgm:pt modelId="{B2B352D7-33BD-4A90-B0BF-0EE324B7676F}" type="sibTrans" cxnId="{D28954FF-6CAC-45EE-8FB7-232D3EB167AC}">
      <dgm:prSet/>
      <dgm:spPr/>
      <dgm:t>
        <a:bodyPr/>
        <a:lstStyle/>
        <a:p>
          <a:endParaRPr lang="ru-RU"/>
        </a:p>
      </dgm:t>
    </dgm:pt>
    <dgm:pt modelId="{3CE590FE-1561-4226-B8B1-479128B7E763}">
      <dgm:prSet phldrT="[Текст]" custT="1"/>
      <dgm:spPr>
        <a:solidFill>
          <a:srgbClr val="00B050"/>
        </a:solidFill>
      </dgm:spPr>
      <dgm:t>
        <a:bodyPr/>
        <a:lstStyle/>
        <a:p>
          <a:pPr algn="l"/>
          <a:r>
            <a:rPr lang="ru-RU" sz="1200" b="1">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r>
            <a:rPr lang="ru-RU" sz="1200" b="1">
              <a:latin typeface="Times New Roman" panose="02020603050405020304" pitchFamily="18" charset="0"/>
              <a:cs typeface="Times New Roman" panose="02020603050405020304" pitchFamily="18" charset="0"/>
            </a:rPr>
            <a:t>нескольких партий)</a:t>
          </a:r>
        </a:p>
        <a:p>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dgm:t>
    </dgm:pt>
    <dgm:pt modelId="{DC9CC196-BDD2-4FED-BA15-A8A75CF2618D}" type="parTrans" cxnId="{8DF0CC9B-AD40-4A26-B034-FC338C8545C3}">
      <dgm:prSet/>
      <dgm:spPr/>
      <dgm:t>
        <a:bodyPr/>
        <a:lstStyle/>
        <a:p>
          <a:endParaRPr lang="ru-RU"/>
        </a:p>
      </dgm:t>
    </dgm:pt>
    <dgm:pt modelId="{106B5C6D-E051-47CC-9642-276E761375D9}" type="sibTrans" cxnId="{8DF0CC9B-AD40-4A26-B034-FC338C8545C3}">
      <dgm:prSet/>
      <dgm:spPr/>
      <dgm:t>
        <a:bodyPr/>
        <a:lstStyle/>
        <a:p>
          <a:endParaRPr lang="ru-RU"/>
        </a:p>
      </dgm:t>
    </dgm:pt>
    <dgm:pt modelId="{03595CCE-B800-4C05-97C9-A53FF92FCE70}">
      <dgm:prSet phldrT="[Текст]" custT="1"/>
      <dgm:spPr>
        <a:solidFill>
          <a:srgbClr val="00B050"/>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Позиции группы по с</a:t>
          </a:r>
          <a:r>
            <a:rPr lang="en-US" sz="1200" b="1">
              <a:latin typeface="Times New Roman" panose="02020603050405020304" pitchFamily="18" charset="0"/>
              <a:cs typeface="Times New Roman" panose="02020603050405020304" pitchFamily="18" charset="0"/>
            </a:rPr>
            <a:t>/</a:t>
          </a:r>
          <a:r>
            <a:rPr lang="ru-RU" sz="1200" b="1">
              <a:latin typeface="Times New Roman" panose="02020603050405020304" pitchFamily="18" charset="0"/>
              <a:cs typeface="Times New Roman" panose="02020603050405020304" pitchFamily="18" charset="0"/>
            </a:rPr>
            <a:t>х:</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a:latin typeface="Times New Roman" panose="02020603050405020304" pitchFamily="18" charset="0"/>
            <a:cs typeface="Times New Roman" panose="02020603050405020304" pitchFamily="18" charset="0"/>
          </a:endParaRPr>
        </a:p>
      </dgm:t>
    </dgm:pt>
    <dgm:pt modelId="{903F765E-F996-42C3-B684-F4C32D9E4874}" type="parTrans" cxnId="{639A8F62-8208-45B7-B77C-DFD37F2C3BD8}">
      <dgm:prSet/>
      <dgm:spPr/>
      <dgm:t>
        <a:bodyPr/>
        <a:lstStyle/>
        <a:p>
          <a:endParaRPr lang="ru-RU"/>
        </a:p>
      </dgm:t>
    </dgm:pt>
    <dgm:pt modelId="{3D461F9D-984A-4D31-825B-872974B409C2}" type="sibTrans" cxnId="{639A8F62-8208-45B7-B77C-DFD37F2C3BD8}">
      <dgm:prSet/>
      <dgm:spPr/>
      <dgm:t>
        <a:bodyPr/>
        <a:lstStyle/>
        <a:p>
          <a:endParaRPr lang="ru-RU"/>
        </a:p>
      </dgm:t>
    </dgm:pt>
    <dgm:pt modelId="{E4C6C63E-9B83-40D6-9BD0-C22D4BC0EDF4}">
      <dgm:prSet phldrT="[Текст]" custT="1"/>
      <dgm:spPr>
        <a:solidFill>
          <a:srgbClr val="00B050"/>
        </a:solidFill>
      </dgm:spPr>
      <dgm:t>
        <a:bodyPr/>
        <a:lstStyle/>
        <a:p>
          <a:pPr algn="l"/>
          <a:r>
            <a:rPr lang="ru-RU" sz="1200" b="1">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algn="l"/>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a:latin typeface="Times New Roman" panose="02020603050405020304" pitchFamily="18" charset="0"/>
            <a:cs typeface="Times New Roman" panose="02020603050405020304" pitchFamily="18" charset="0"/>
          </a:endParaRPr>
        </a:p>
      </dgm:t>
    </dgm:pt>
    <dgm:pt modelId="{A705E2B2-E9EC-4F3F-8FD0-EE1A6476CC9B}" type="parTrans" cxnId="{EFAE00F9-D503-434A-9746-5031FFFB98B9}">
      <dgm:prSet/>
      <dgm:spPr/>
      <dgm:t>
        <a:bodyPr/>
        <a:lstStyle/>
        <a:p>
          <a:endParaRPr lang="ru-RU"/>
        </a:p>
      </dgm:t>
    </dgm:pt>
    <dgm:pt modelId="{C20D6C43-6822-4045-8371-6C6100647ACD}" type="sibTrans" cxnId="{EFAE00F9-D503-434A-9746-5031FFFB98B9}">
      <dgm:prSet/>
      <dgm:spPr/>
      <dgm:t>
        <a:bodyPr/>
        <a:lstStyle/>
        <a:p>
          <a:endParaRPr lang="ru-RU"/>
        </a:p>
      </dgm:t>
    </dgm:pt>
    <dgm:pt modelId="{67584B79-FF51-4C12-8EF5-83562D924812}">
      <dgm:prSet/>
      <dgm:spPr/>
      <dgm:t>
        <a:bodyPr/>
        <a:lstStyle/>
        <a:p>
          <a:endParaRPr lang="ru-RU"/>
        </a:p>
      </dgm:t>
    </dgm:pt>
    <dgm:pt modelId="{C6CA0222-AB8C-42F7-8633-18004245DBA4}" type="parTrans" cxnId="{A1D38EC6-3429-4DB5-83A9-A08FD491A02C}">
      <dgm:prSet/>
      <dgm:spPr/>
      <dgm:t>
        <a:bodyPr/>
        <a:lstStyle/>
        <a:p>
          <a:endParaRPr lang="ru-RU"/>
        </a:p>
      </dgm:t>
    </dgm:pt>
    <dgm:pt modelId="{E2C8A0DB-44E1-4B01-92DE-DA8434DAB5D4}" type="sibTrans" cxnId="{A1D38EC6-3429-4DB5-83A9-A08FD491A02C}">
      <dgm:prSet/>
      <dgm:spPr/>
      <dgm:t>
        <a:bodyPr/>
        <a:lstStyle/>
        <a:p>
          <a:endParaRPr lang="ru-RU"/>
        </a:p>
      </dgm:t>
    </dgm:pt>
    <dgm:pt modelId="{1C44CF83-D412-4928-BFAF-2CD950402C06}">
      <dgm:prSet/>
      <dgm:spPr/>
      <dgm:t>
        <a:bodyPr/>
        <a:lstStyle/>
        <a:p>
          <a:endParaRPr lang="ru-RU"/>
        </a:p>
      </dgm:t>
    </dgm:pt>
    <dgm:pt modelId="{F999D263-4EB3-40F6-88BC-AA67D339511D}" type="parTrans" cxnId="{17E3D275-3A0B-49DB-A653-388C24ADEA0D}">
      <dgm:prSet/>
      <dgm:spPr/>
      <dgm:t>
        <a:bodyPr/>
        <a:lstStyle/>
        <a:p>
          <a:endParaRPr lang="ru-RU"/>
        </a:p>
      </dgm:t>
    </dgm:pt>
    <dgm:pt modelId="{3D1F707C-A67B-4D06-9F47-387898E6966A}" type="sibTrans" cxnId="{17E3D275-3A0B-49DB-A653-388C24ADEA0D}">
      <dgm:prSet/>
      <dgm:spPr/>
      <dgm:t>
        <a:bodyPr/>
        <a:lstStyle/>
        <a:p>
          <a:endParaRPr lang="ru-RU"/>
        </a:p>
      </dgm:t>
    </dgm:pt>
    <dgm:pt modelId="{A3F29062-1DAB-4A18-908B-B6B87D8B040D}">
      <dgm:prSet/>
      <dgm:spPr/>
      <dgm:t>
        <a:bodyPr/>
        <a:lstStyle/>
        <a:p>
          <a:endParaRPr lang="ru-RU"/>
        </a:p>
      </dgm:t>
    </dgm:pt>
    <dgm:pt modelId="{A248AF57-C9F3-4D1A-AA6D-0BF727A92673}" type="parTrans" cxnId="{9C347D03-2951-4FED-9398-531A4048EDD1}">
      <dgm:prSet/>
      <dgm:spPr/>
      <dgm:t>
        <a:bodyPr/>
        <a:lstStyle/>
        <a:p>
          <a:endParaRPr lang="ru-RU"/>
        </a:p>
      </dgm:t>
    </dgm:pt>
    <dgm:pt modelId="{49A3CA0F-E5E5-45A2-B405-CC9D3E3FFD93}" type="sibTrans" cxnId="{9C347D03-2951-4FED-9398-531A4048EDD1}">
      <dgm:prSet/>
      <dgm:spPr/>
      <dgm:t>
        <a:bodyPr/>
        <a:lstStyle/>
        <a:p>
          <a:endParaRPr lang="ru-RU"/>
        </a:p>
      </dgm:t>
    </dgm:pt>
    <dgm:pt modelId="{A7FF001C-A6A3-441E-8F45-4B5D8EF30EDB}">
      <dgm:prSet/>
      <dgm:spPr/>
      <dgm:t>
        <a:bodyPr/>
        <a:lstStyle/>
        <a:p>
          <a:endParaRPr lang="ru-RU"/>
        </a:p>
      </dgm:t>
    </dgm:pt>
    <dgm:pt modelId="{9B20DF90-1ABE-4566-8018-89DDE2994D67}" type="parTrans" cxnId="{2FE2D5AB-1F36-41AF-87BA-6914D564B524}">
      <dgm:prSet/>
      <dgm:spPr/>
      <dgm:t>
        <a:bodyPr/>
        <a:lstStyle/>
        <a:p>
          <a:endParaRPr lang="ru-RU"/>
        </a:p>
      </dgm:t>
    </dgm:pt>
    <dgm:pt modelId="{1FD2E5FB-C24A-4E2D-8DDA-AAEC19771568}" type="sibTrans" cxnId="{2FE2D5AB-1F36-41AF-87BA-6914D564B524}">
      <dgm:prSet/>
      <dgm:spPr/>
      <dgm:t>
        <a:bodyPr/>
        <a:lstStyle/>
        <a:p>
          <a:endParaRPr lang="ru-RU"/>
        </a:p>
      </dgm:t>
    </dgm:pt>
    <dgm:pt modelId="{4FE66D1F-4DEB-49F3-B3A4-B94E70D594C2}">
      <dgm:prSet/>
      <dgm:spPr/>
      <dgm:t>
        <a:bodyPr/>
        <a:lstStyle/>
        <a:p>
          <a:endParaRPr lang="ru-RU"/>
        </a:p>
      </dgm:t>
    </dgm:pt>
    <dgm:pt modelId="{96941DB5-04FC-46CE-BC6A-06183DF5B7E4}" type="parTrans" cxnId="{0F27D1AC-CB1A-46E8-87A0-E40CEE18EC77}">
      <dgm:prSet/>
      <dgm:spPr/>
      <dgm:t>
        <a:bodyPr/>
        <a:lstStyle/>
        <a:p>
          <a:endParaRPr lang="ru-RU"/>
        </a:p>
      </dgm:t>
    </dgm:pt>
    <dgm:pt modelId="{EDD96A23-3134-4F0A-A13F-C86F03EF3DD8}" type="sibTrans" cxnId="{0F27D1AC-CB1A-46E8-87A0-E40CEE18EC77}">
      <dgm:prSet/>
      <dgm:spPr/>
      <dgm:t>
        <a:bodyPr/>
        <a:lstStyle/>
        <a:p>
          <a:endParaRPr lang="ru-RU"/>
        </a:p>
      </dgm:t>
    </dgm:pt>
    <dgm:pt modelId="{0E576AB0-9EF3-4BA6-A25F-A12521FBD7D6}" type="pres">
      <dgm:prSet presAssocID="{009BCB12-25F4-40C4-86B4-801FAD63CB89}" presName="diagram" presStyleCnt="0">
        <dgm:presLayoutVars>
          <dgm:chMax val="1"/>
          <dgm:dir/>
          <dgm:animLvl val="ctr"/>
          <dgm:resizeHandles val="exact"/>
        </dgm:presLayoutVars>
      </dgm:prSet>
      <dgm:spPr/>
      <dgm:t>
        <a:bodyPr/>
        <a:lstStyle/>
        <a:p>
          <a:endParaRPr lang="ru-RU"/>
        </a:p>
      </dgm:t>
    </dgm:pt>
    <dgm:pt modelId="{2AF68D6C-DD73-40DB-A677-96C0634A567F}" type="pres">
      <dgm:prSet presAssocID="{009BCB12-25F4-40C4-86B4-801FAD63CB89}" presName="matrix" presStyleCnt="0"/>
      <dgm:spPr/>
    </dgm:pt>
    <dgm:pt modelId="{15DE99F2-4ABA-40BC-9CF5-F0F96CAB85F9}" type="pres">
      <dgm:prSet presAssocID="{009BCB12-25F4-40C4-86B4-801FAD63CB89}" presName="tile1" presStyleLbl="node1" presStyleIdx="0" presStyleCnt="4"/>
      <dgm:spPr/>
      <dgm:t>
        <a:bodyPr/>
        <a:lstStyle/>
        <a:p>
          <a:endParaRPr lang="ru-RU"/>
        </a:p>
      </dgm:t>
    </dgm:pt>
    <dgm:pt modelId="{61FE6F78-8197-40EC-82D8-A30361432F91}" type="pres">
      <dgm:prSet presAssocID="{009BCB12-25F4-40C4-86B4-801FAD63CB89}" presName="tile1text" presStyleLbl="node1" presStyleIdx="0" presStyleCnt="4">
        <dgm:presLayoutVars>
          <dgm:chMax val="0"/>
          <dgm:chPref val="0"/>
          <dgm:bulletEnabled val="1"/>
        </dgm:presLayoutVars>
      </dgm:prSet>
      <dgm:spPr/>
      <dgm:t>
        <a:bodyPr/>
        <a:lstStyle/>
        <a:p>
          <a:endParaRPr lang="ru-RU"/>
        </a:p>
      </dgm:t>
    </dgm:pt>
    <dgm:pt modelId="{A4417AA4-74C7-4887-86F5-C00EA93C561E}" type="pres">
      <dgm:prSet presAssocID="{009BCB12-25F4-40C4-86B4-801FAD63CB89}" presName="tile2" presStyleLbl="node1" presStyleIdx="1" presStyleCnt="4"/>
      <dgm:spPr/>
      <dgm:t>
        <a:bodyPr/>
        <a:lstStyle/>
        <a:p>
          <a:endParaRPr lang="ru-RU"/>
        </a:p>
      </dgm:t>
    </dgm:pt>
    <dgm:pt modelId="{01BB8F33-FDF2-47DA-9EB9-6A888BCC9515}" type="pres">
      <dgm:prSet presAssocID="{009BCB12-25F4-40C4-86B4-801FAD63CB89}" presName="tile2text" presStyleLbl="node1" presStyleIdx="1" presStyleCnt="4">
        <dgm:presLayoutVars>
          <dgm:chMax val="0"/>
          <dgm:chPref val="0"/>
          <dgm:bulletEnabled val="1"/>
        </dgm:presLayoutVars>
      </dgm:prSet>
      <dgm:spPr/>
      <dgm:t>
        <a:bodyPr/>
        <a:lstStyle/>
        <a:p>
          <a:endParaRPr lang="ru-RU"/>
        </a:p>
      </dgm:t>
    </dgm:pt>
    <dgm:pt modelId="{6B4873F2-2747-4A24-9304-0ED8E30C989F}" type="pres">
      <dgm:prSet presAssocID="{009BCB12-25F4-40C4-86B4-801FAD63CB89}" presName="tile3" presStyleLbl="node1" presStyleIdx="2" presStyleCnt="4"/>
      <dgm:spPr/>
      <dgm:t>
        <a:bodyPr/>
        <a:lstStyle/>
        <a:p>
          <a:endParaRPr lang="ru-RU"/>
        </a:p>
      </dgm:t>
    </dgm:pt>
    <dgm:pt modelId="{4369C2CB-EA12-4C11-B10A-4388090DD9CF}" type="pres">
      <dgm:prSet presAssocID="{009BCB12-25F4-40C4-86B4-801FAD63CB89}" presName="tile3text" presStyleLbl="node1" presStyleIdx="2" presStyleCnt="4">
        <dgm:presLayoutVars>
          <dgm:chMax val="0"/>
          <dgm:chPref val="0"/>
          <dgm:bulletEnabled val="1"/>
        </dgm:presLayoutVars>
      </dgm:prSet>
      <dgm:spPr/>
      <dgm:t>
        <a:bodyPr/>
        <a:lstStyle/>
        <a:p>
          <a:endParaRPr lang="ru-RU"/>
        </a:p>
      </dgm:t>
    </dgm:pt>
    <dgm:pt modelId="{2484DEA8-8A0B-4ADC-8C41-5ED9CF450A6D}" type="pres">
      <dgm:prSet presAssocID="{009BCB12-25F4-40C4-86B4-801FAD63CB89}" presName="tile4" presStyleLbl="node1" presStyleIdx="3" presStyleCnt="4"/>
      <dgm:spPr/>
      <dgm:t>
        <a:bodyPr/>
        <a:lstStyle/>
        <a:p>
          <a:endParaRPr lang="ru-RU"/>
        </a:p>
      </dgm:t>
    </dgm:pt>
    <dgm:pt modelId="{3A0E4C91-AC38-4517-886C-8E8F3D81BED2}" type="pres">
      <dgm:prSet presAssocID="{009BCB12-25F4-40C4-86B4-801FAD63CB89}" presName="tile4text" presStyleLbl="node1" presStyleIdx="3" presStyleCnt="4">
        <dgm:presLayoutVars>
          <dgm:chMax val="0"/>
          <dgm:chPref val="0"/>
          <dgm:bulletEnabled val="1"/>
        </dgm:presLayoutVars>
      </dgm:prSet>
      <dgm:spPr/>
      <dgm:t>
        <a:bodyPr/>
        <a:lstStyle/>
        <a:p>
          <a:endParaRPr lang="ru-RU"/>
        </a:p>
      </dgm:t>
    </dgm:pt>
    <dgm:pt modelId="{539257F6-97B0-47EB-88F3-EB770A6ECCD5}" type="pres">
      <dgm:prSet presAssocID="{009BCB12-25F4-40C4-86B4-801FAD63CB89}" presName="centerTile" presStyleLbl="fgShp" presStyleIdx="0" presStyleCnt="1" custScaleX="63261" custScaleY="29694">
        <dgm:presLayoutVars>
          <dgm:chMax val="0"/>
          <dgm:chPref val="0"/>
        </dgm:presLayoutVars>
      </dgm:prSet>
      <dgm:spPr/>
      <dgm:t>
        <a:bodyPr/>
        <a:lstStyle/>
        <a:p>
          <a:endParaRPr lang="ru-RU"/>
        </a:p>
      </dgm:t>
    </dgm:pt>
  </dgm:ptLst>
  <dgm:cxnLst>
    <dgm:cxn modelId="{26BBA465-1C05-4F3B-8D62-D7549DB1FFBA}" type="presOf" srcId="{009BCB12-25F4-40C4-86B4-801FAD63CB89}" destId="{0E576AB0-9EF3-4BA6-A25F-A12521FBD7D6}" srcOrd="0" destOrd="0" presId="urn:microsoft.com/office/officeart/2005/8/layout/matrix1"/>
    <dgm:cxn modelId="{9C347D03-2951-4FED-9398-531A4048EDD1}" srcId="{8C1BD446-B18D-45B2-BB48-7F49C9B33B57}" destId="{A3F29062-1DAB-4A18-908B-B6B87D8B040D}" srcOrd="6" destOrd="0" parTransId="{A248AF57-C9F3-4D1A-AA6D-0BF727A92673}" sibTransId="{49A3CA0F-E5E5-45A2-B405-CC9D3E3FFD93}"/>
    <dgm:cxn modelId="{0F27D1AC-CB1A-46E8-87A0-E40CEE18EC77}" srcId="{8C1BD446-B18D-45B2-BB48-7F49C9B33B57}" destId="{4FE66D1F-4DEB-49F3-B3A4-B94E70D594C2}" srcOrd="8" destOrd="0" parTransId="{96941DB5-04FC-46CE-BC6A-06183DF5B7E4}" sibTransId="{EDD96A23-3134-4F0A-A13F-C86F03EF3DD8}"/>
    <dgm:cxn modelId="{0D7EAEAA-C242-4A66-8895-1476C4AD1951}" type="presOf" srcId="{8C1BD446-B18D-45B2-BB48-7F49C9B33B57}" destId="{539257F6-97B0-47EB-88F3-EB770A6ECCD5}" srcOrd="0" destOrd="0" presId="urn:microsoft.com/office/officeart/2005/8/layout/matrix1"/>
    <dgm:cxn modelId="{8DF0CC9B-AD40-4A26-B034-FC338C8545C3}" srcId="{8C1BD446-B18D-45B2-BB48-7F49C9B33B57}" destId="{3CE590FE-1561-4226-B8B1-479128B7E763}" srcOrd="1" destOrd="0" parTransId="{DC9CC196-BDD2-4FED-BA15-A8A75CF2618D}" sibTransId="{106B5C6D-E051-47CC-9642-276E761375D9}"/>
    <dgm:cxn modelId="{2FE2D5AB-1F36-41AF-87BA-6914D564B524}" srcId="{8C1BD446-B18D-45B2-BB48-7F49C9B33B57}" destId="{A7FF001C-A6A3-441E-8F45-4B5D8EF30EDB}" srcOrd="7" destOrd="0" parTransId="{9B20DF90-1ABE-4566-8018-89DDE2994D67}" sibTransId="{1FD2E5FB-C24A-4E2D-8DDA-AAEC19771568}"/>
    <dgm:cxn modelId="{06828821-B88E-46B8-9433-5D3360F1D231}" type="presOf" srcId="{03595CCE-B800-4C05-97C9-A53FF92FCE70}" destId="{6B4873F2-2747-4A24-9304-0ED8E30C989F}" srcOrd="0" destOrd="0" presId="urn:microsoft.com/office/officeart/2005/8/layout/matrix1"/>
    <dgm:cxn modelId="{B27EC1D0-6AFA-490C-8317-A28D4394C090}" type="presOf" srcId="{927A318E-EAED-4C72-90AA-D5452312670D}" destId="{15DE99F2-4ABA-40BC-9CF5-F0F96CAB85F9}" srcOrd="0" destOrd="0" presId="urn:microsoft.com/office/officeart/2005/8/layout/matrix1"/>
    <dgm:cxn modelId="{EFAE00F9-D503-434A-9746-5031FFFB98B9}" srcId="{8C1BD446-B18D-45B2-BB48-7F49C9B33B57}" destId="{E4C6C63E-9B83-40D6-9BD0-C22D4BC0EDF4}" srcOrd="3" destOrd="0" parTransId="{A705E2B2-E9EC-4F3F-8FD0-EE1A6476CC9B}" sibTransId="{C20D6C43-6822-4045-8371-6C6100647ACD}"/>
    <dgm:cxn modelId="{639A8F62-8208-45B7-B77C-DFD37F2C3BD8}" srcId="{8C1BD446-B18D-45B2-BB48-7F49C9B33B57}" destId="{03595CCE-B800-4C05-97C9-A53FF92FCE70}" srcOrd="2" destOrd="0" parTransId="{903F765E-F996-42C3-B684-F4C32D9E4874}" sibTransId="{3D461F9D-984A-4D31-825B-872974B409C2}"/>
    <dgm:cxn modelId="{A1D38EC6-3429-4DB5-83A9-A08FD491A02C}" srcId="{8C1BD446-B18D-45B2-BB48-7F49C9B33B57}" destId="{67584B79-FF51-4C12-8EF5-83562D924812}" srcOrd="4" destOrd="0" parTransId="{C6CA0222-AB8C-42F7-8633-18004245DBA4}" sibTransId="{E2C8A0DB-44E1-4B01-92DE-DA8434DAB5D4}"/>
    <dgm:cxn modelId="{83F6DF99-4778-440A-8F0B-8A1F011E2E2D}" srcId="{009BCB12-25F4-40C4-86B4-801FAD63CB89}" destId="{8C1BD446-B18D-45B2-BB48-7F49C9B33B57}" srcOrd="0" destOrd="0" parTransId="{666A64C1-1F38-4980-A26B-B8AF166A2EB8}" sibTransId="{9F24A0A7-6AB6-4574-A56E-8915A13300A2}"/>
    <dgm:cxn modelId="{D28954FF-6CAC-45EE-8FB7-232D3EB167AC}" srcId="{8C1BD446-B18D-45B2-BB48-7F49C9B33B57}" destId="{927A318E-EAED-4C72-90AA-D5452312670D}" srcOrd="0" destOrd="0" parTransId="{9DD45DF7-8355-4C5E-AB9D-B86E51E575C1}" sibTransId="{B2B352D7-33BD-4A90-B0BF-0EE324B7676F}"/>
    <dgm:cxn modelId="{91A02167-C487-47EC-8D4B-933318E1175F}" type="presOf" srcId="{3CE590FE-1561-4226-B8B1-479128B7E763}" destId="{01BB8F33-FDF2-47DA-9EB9-6A888BCC9515}" srcOrd="1" destOrd="0" presId="urn:microsoft.com/office/officeart/2005/8/layout/matrix1"/>
    <dgm:cxn modelId="{17E3D275-3A0B-49DB-A653-388C24ADEA0D}" srcId="{8C1BD446-B18D-45B2-BB48-7F49C9B33B57}" destId="{1C44CF83-D412-4928-BFAF-2CD950402C06}" srcOrd="5" destOrd="0" parTransId="{F999D263-4EB3-40F6-88BC-AA67D339511D}" sibTransId="{3D1F707C-A67B-4D06-9F47-387898E6966A}"/>
    <dgm:cxn modelId="{324C870D-D4EA-4334-B4C3-66B886135CA4}" type="presOf" srcId="{E4C6C63E-9B83-40D6-9BD0-C22D4BC0EDF4}" destId="{2484DEA8-8A0B-4ADC-8C41-5ED9CF450A6D}" srcOrd="0" destOrd="0" presId="urn:microsoft.com/office/officeart/2005/8/layout/matrix1"/>
    <dgm:cxn modelId="{B78FBA33-5DDE-4446-A076-FD6048D05280}" type="presOf" srcId="{03595CCE-B800-4C05-97C9-A53FF92FCE70}" destId="{4369C2CB-EA12-4C11-B10A-4388090DD9CF}" srcOrd="1" destOrd="0" presId="urn:microsoft.com/office/officeart/2005/8/layout/matrix1"/>
    <dgm:cxn modelId="{2AF1DDEE-2897-498E-86E3-15044F5F3D8D}" type="presOf" srcId="{927A318E-EAED-4C72-90AA-D5452312670D}" destId="{61FE6F78-8197-40EC-82D8-A30361432F91}" srcOrd="1" destOrd="0" presId="urn:microsoft.com/office/officeart/2005/8/layout/matrix1"/>
    <dgm:cxn modelId="{6DF1E668-A099-4E2D-B7E2-FDDDE7AF7C16}" type="presOf" srcId="{3CE590FE-1561-4226-B8B1-479128B7E763}" destId="{A4417AA4-74C7-4887-86F5-C00EA93C561E}" srcOrd="0" destOrd="0" presId="urn:microsoft.com/office/officeart/2005/8/layout/matrix1"/>
    <dgm:cxn modelId="{D6196B3A-08AD-43EC-AC1B-E21611D39765}" type="presOf" srcId="{E4C6C63E-9B83-40D6-9BD0-C22D4BC0EDF4}" destId="{3A0E4C91-AC38-4517-886C-8E8F3D81BED2}" srcOrd="1" destOrd="0" presId="urn:microsoft.com/office/officeart/2005/8/layout/matrix1"/>
    <dgm:cxn modelId="{91DE1EAD-3C0A-4CF7-B862-91AEBB24B97A}" type="presParOf" srcId="{0E576AB0-9EF3-4BA6-A25F-A12521FBD7D6}" destId="{2AF68D6C-DD73-40DB-A677-96C0634A567F}" srcOrd="0" destOrd="0" presId="urn:microsoft.com/office/officeart/2005/8/layout/matrix1"/>
    <dgm:cxn modelId="{1DA89A10-6E74-40E9-935F-181A4DC37331}" type="presParOf" srcId="{2AF68D6C-DD73-40DB-A677-96C0634A567F}" destId="{15DE99F2-4ABA-40BC-9CF5-F0F96CAB85F9}" srcOrd="0" destOrd="0" presId="urn:microsoft.com/office/officeart/2005/8/layout/matrix1"/>
    <dgm:cxn modelId="{9A0413D4-07CD-43E5-BBCA-10F78C167C00}" type="presParOf" srcId="{2AF68D6C-DD73-40DB-A677-96C0634A567F}" destId="{61FE6F78-8197-40EC-82D8-A30361432F91}" srcOrd="1" destOrd="0" presId="urn:microsoft.com/office/officeart/2005/8/layout/matrix1"/>
    <dgm:cxn modelId="{B598BDFA-2248-41BB-91CF-DAC52DD2D929}" type="presParOf" srcId="{2AF68D6C-DD73-40DB-A677-96C0634A567F}" destId="{A4417AA4-74C7-4887-86F5-C00EA93C561E}" srcOrd="2" destOrd="0" presId="urn:microsoft.com/office/officeart/2005/8/layout/matrix1"/>
    <dgm:cxn modelId="{C3C61AF4-A0F7-4A5B-979E-9DA9E7FBD103}" type="presParOf" srcId="{2AF68D6C-DD73-40DB-A677-96C0634A567F}" destId="{01BB8F33-FDF2-47DA-9EB9-6A888BCC9515}" srcOrd="3" destOrd="0" presId="urn:microsoft.com/office/officeart/2005/8/layout/matrix1"/>
    <dgm:cxn modelId="{21D95837-30DE-495A-9EE8-7D0102F58CE7}" type="presParOf" srcId="{2AF68D6C-DD73-40DB-A677-96C0634A567F}" destId="{6B4873F2-2747-4A24-9304-0ED8E30C989F}" srcOrd="4" destOrd="0" presId="urn:microsoft.com/office/officeart/2005/8/layout/matrix1"/>
    <dgm:cxn modelId="{C3473A8D-4862-4662-AFC1-205DB2D8346D}" type="presParOf" srcId="{2AF68D6C-DD73-40DB-A677-96C0634A567F}" destId="{4369C2CB-EA12-4C11-B10A-4388090DD9CF}" srcOrd="5" destOrd="0" presId="urn:microsoft.com/office/officeart/2005/8/layout/matrix1"/>
    <dgm:cxn modelId="{EED7F826-A00A-4087-9904-8E622BB81BF3}" type="presParOf" srcId="{2AF68D6C-DD73-40DB-A677-96C0634A567F}" destId="{2484DEA8-8A0B-4ADC-8C41-5ED9CF450A6D}" srcOrd="6" destOrd="0" presId="urn:microsoft.com/office/officeart/2005/8/layout/matrix1"/>
    <dgm:cxn modelId="{C2C6D95E-CB65-4D06-8A13-5E37258AC067}" type="presParOf" srcId="{2AF68D6C-DD73-40DB-A677-96C0634A567F}" destId="{3A0E4C91-AC38-4517-886C-8E8F3D81BED2}" srcOrd="7" destOrd="0" presId="urn:microsoft.com/office/officeart/2005/8/layout/matrix1"/>
    <dgm:cxn modelId="{9ED50E41-AE18-48DB-BEDA-AE06FB5C8D5E}" type="presParOf" srcId="{0E576AB0-9EF3-4BA6-A25F-A12521FBD7D6}" destId="{539257F6-97B0-47EB-88F3-EB770A6ECCD5}" srcOrd="1" destOrd="0" presId="urn:microsoft.com/office/officeart/2005/8/layout/matrix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09BCB12-25F4-40C4-86B4-801FAD63CB8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8C1BD446-B18D-45B2-BB48-7F49C9B33B57}">
      <dgm:prSet phldrT="[Текст]"/>
      <dgm:spPr>
        <a:solidFill>
          <a:srgbClr val="25828F"/>
        </a:solidFill>
      </dgm:spPr>
      <dgm:t>
        <a:bodyPr/>
        <a:lstStyle/>
        <a:p>
          <a:r>
            <a:rPr lang="en-US" b="1">
              <a:solidFill>
                <a:schemeClr val="bg1"/>
              </a:solidFill>
              <a:latin typeface="Times New Roman" panose="02020603050405020304" pitchFamily="18" charset="0"/>
              <a:cs typeface="Times New Roman" panose="02020603050405020304" pitchFamily="18" charset="0"/>
            </a:rPr>
            <a:t>ECR</a:t>
          </a:r>
          <a:endParaRPr lang="ru-RU" b="1">
            <a:solidFill>
              <a:schemeClr val="bg1"/>
            </a:solidFill>
            <a:latin typeface="Times New Roman" panose="02020603050405020304" pitchFamily="18" charset="0"/>
            <a:cs typeface="Times New Roman" panose="02020603050405020304" pitchFamily="18" charset="0"/>
          </a:endParaRPr>
        </a:p>
      </dgm:t>
    </dgm:pt>
    <dgm:pt modelId="{666A64C1-1F38-4980-A26B-B8AF166A2EB8}" type="parTrans" cxnId="{83F6DF99-4778-440A-8F0B-8A1F011E2E2D}">
      <dgm:prSet/>
      <dgm:spPr/>
      <dgm:t>
        <a:bodyPr/>
        <a:lstStyle/>
        <a:p>
          <a:endParaRPr lang="ru-RU"/>
        </a:p>
      </dgm:t>
    </dgm:pt>
    <dgm:pt modelId="{9F24A0A7-6AB6-4574-A56E-8915A13300A2}" type="sibTrans" cxnId="{83F6DF99-4778-440A-8F0B-8A1F011E2E2D}">
      <dgm:prSet/>
      <dgm:spPr/>
      <dgm:t>
        <a:bodyPr/>
        <a:lstStyle/>
        <a:p>
          <a:endParaRPr lang="ru-RU"/>
        </a:p>
      </dgm:t>
    </dgm:pt>
    <dgm:pt modelId="{927A318E-EAED-4C72-90AA-D5452312670D}">
      <dgm:prSet phldrT="[Текст]" custT="1"/>
      <dgm:spPr>
        <a:solidFill>
          <a:srgbClr val="25828F"/>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Общие идеологические позиции группы:</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dgm:t>
    </dgm:pt>
    <dgm:pt modelId="{9DD45DF7-8355-4C5E-AB9D-B86E51E575C1}" type="parTrans" cxnId="{D28954FF-6CAC-45EE-8FB7-232D3EB167AC}">
      <dgm:prSet/>
      <dgm:spPr/>
      <dgm:t>
        <a:bodyPr/>
        <a:lstStyle/>
        <a:p>
          <a:endParaRPr lang="ru-RU"/>
        </a:p>
      </dgm:t>
    </dgm:pt>
    <dgm:pt modelId="{B2B352D7-33BD-4A90-B0BF-0EE324B7676F}" type="sibTrans" cxnId="{D28954FF-6CAC-45EE-8FB7-232D3EB167AC}">
      <dgm:prSet/>
      <dgm:spPr/>
      <dgm:t>
        <a:bodyPr/>
        <a:lstStyle/>
        <a:p>
          <a:endParaRPr lang="ru-RU"/>
        </a:p>
      </dgm:t>
    </dgm:pt>
    <dgm:pt modelId="{3CE590FE-1561-4226-B8B1-479128B7E763}">
      <dgm:prSet phldrT="[Текст]" custT="1"/>
      <dgm:spPr>
        <a:solidFill>
          <a:srgbClr val="25828F"/>
        </a:solidFill>
      </dgm:spPr>
      <dgm:t>
        <a:bodyPr/>
        <a:lstStyle/>
        <a:p>
          <a:pPr algn="l"/>
          <a:r>
            <a:rPr lang="ru-RU" sz="1200" b="1">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r>
            <a:rPr lang="ru-RU" sz="1200" b="1">
              <a:latin typeface="Times New Roman" panose="02020603050405020304" pitchFamily="18" charset="0"/>
              <a:cs typeface="Times New Roman" panose="02020603050405020304" pitchFamily="18" charset="0"/>
            </a:rPr>
            <a:t>нескольких партий)</a:t>
          </a:r>
        </a:p>
        <a:p>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dgm:t>
    </dgm:pt>
    <dgm:pt modelId="{DC9CC196-BDD2-4FED-BA15-A8A75CF2618D}" type="parTrans" cxnId="{8DF0CC9B-AD40-4A26-B034-FC338C8545C3}">
      <dgm:prSet/>
      <dgm:spPr/>
      <dgm:t>
        <a:bodyPr/>
        <a:lstStyle/>
        <a:p>
          <a:endParaRPr lang="ru-RU"/>
        </a:p>
      </dgm:t>
    </dgm:pt>
    <dgm:pt modelId="{106B5C6D-E051-47CC-9642-276E761375D9}" type="sibTrans" cxnId="{8DF0CC9B-AD40-4A26-B034-FC338C8545C3}">
      <dgm:prSet/>
      <dgm:spPr/>
      <dgm:t>
        <a:bodyPr/>
        <a:lstStyle/>
        <a:p>
          <a:endParaRPr lang="ru-RU"/>
        </a:p>
      </dgm:t>
    </dgm:pt>
    <dgm:pt modelId="{03595CCE-B800-4C05-97C9-A53FF92FCE70}">
      <dgm:prSet phldrT="[Текст]" custT="1"/>
      <dgm:spPr>
        <a:solidFill>
          <a:srgbClr val="25828F"/>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Позиции группы по с</a:t>
          </a:r>
          <a:r>
            <a:rPr lang="en-US" sz="1200" b="1">
              <a:latin typeface="Times New Roman" panose="02020603050405020304" pitchFamily="18" charset="0"/>
              <a:cs typeface="Times New Roman" panose="02020603050405020304" pitchFamily="18" charset="0"/>
            </a:rPr>
            <a:t>/</a:t>
          </a:r>
          <a:r>
            <a:rPr lang="ru-RU" sz="1200" b="1">
              <a:latin typeface="Times New Roman" panose="02020603050405020304" pitchFamily="18" charset="0"/>
              <a:cs typeface="Times New Roman" panose="02020603050405020304" pitchFamily="18" charset="0"/>
            </a:rPr>
            <a:t>х:</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a:latin typeface="Times New Roman" panose="02020603050405020304" pitchFamily="18" charset="0"/>
            <a:cs typeface="Times New Roman" panose="02020603050405020304" pitchFamily="18" charset="0"/>
          </a:endParaRPr>
        </a:p>
      </dgm:t>
    </dgm:pt>
    <dgm:pt modelId="{903F765E-F996-42C3-B684-F4C32D9E4874}" type="parTrans" cxnId="{639A8F62-8208-45B7-B77C-DFD37F2C3BD8}">
      <dgm:prSet/>
      <dgm:spPr/>
      <dgm:t>
        <a:bodyPr/>
        <a:lstStyle/>
        <a:p>
          <a:endParaRPr lang="ru-RU"/>
        </a:p>
      </dgm:t>
    </dgm:pt>
    <dgm:pt modelId="{3D461F9D-984A-4D31-825B-872974B409C2}" type="sibTrans" cxnId="{639A8F62-8208-45B7-B77C-DFD37F2C3BD8}">
      <dgm:prSet/>
      <dgm:spPr/>
      <dgm:t>
        <a:bodyPr/>
        <a:lstStyle/>
        <a:p>
          <a:endParaRPr lang="ru-RU"/>
        </a:p>
      </dgm:t>
    </dgm:pt>
    <dgm:pt modelId="{E4C6C63E-9B83-40D6-9BD0-C22D4BC0EDF4}">
      <dgm:prSet phldrT="[Текст]" custT="1"/>
      <dgm:spPr>
        <a:solidFill>
          <a:srgbClr val="25828F"/>
        </a:solidFill>
      </dgm:spPr>
      <dgm:t>
        <a:bodyPr/>
        <a:lstStyle/>
        <a:p>
          <a:pPr algn="l"/>
          <a:r>
            <a:rPr lang="ru-RU" sz="1200" b="1">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algn="l"/>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a:latin typeface="Times New Roman" panose="02020603050405020304" pitchFamily="18" charset="0"/>
            <a:cs typeface="Times New Roman" panose="02020603050405020304" pitchFamily="18" charset="0"/>
          </a:endParaRPr>
        </a:p>
      </dgm:t>
    </dgm:pt>
    <dgm:pt modelId="{A705E2B2-E9EC-4F3F-8FD0-EE1A6476CC9B}" type="parTrans" cxnId="{EFAE00F9-D503-434A-9746-5031FFFB98B9}">
      <dgm:prSet/>
      <dgm:spPr/>
      <dgm:t>
        <a:bodyPr/>
        <a:lstStyle/>
        <a:p>
          <a:endParaRPr lang="ru-RU"/>
        </a:p>
      </dgm:t>
    </dgm:pt>
    <dgm:pt modelId="{C20D6C43-6822-4045-8371-6C6100647ACD}" type="sibTrans" cxnId="{EFAE00F9-D503-434A-9746-5031FFFB98B9}">
      <dgm:prSet/>
      <dgm:spPr/>
      <dgm:t>
        <a:bodyPr/>
        <a:lstStyle/>
        <a:p>
          <a:endParaRPr lang="ru-RU"/>
        </a:p>
      </dgm:t>
    </dgm:pt>
    <dgm:pt modelId="{67584B79-FF51-4C12-8EF5-83562D924812}">
      <dgm:prSet/>
      <dgm:spPr/>
      <dgm:t>
        <a:bodyPr/>
        <a:lstStyle/>
        <a:p>
          <a:endParaRPr lang="ru-RU"/>
        </a:p>
      </dgm:t>
    </dgm:pt>
    <dgm:pt modelId="{C6CA0222-AB8C-42F7-8633-18004245DBA4}" type="parTrans" cxnId="{A1D38EC6-3429-4DB5-83A9-A08FD491A02C}">
      <dgm:prSet/>
      <dgm:spPr/>
      <dgm:t>
        <a:bodyPr/>
        <a:lstStyle/>
        <a:p>
          <a:endParaRPr lang="ru-RU"/>
        </a:p>
      </dgm:t>
    </dgm:pt>
    <dgm:pt modelId="{E2C8A0DB-44E1-4B01-92DE-DA8434DAB5D4}" type="sibTrans" cxnId="{A1D38EC6-3429-4DB5-83A9-A08FD491A02C}">
      <dgm:prSet/>
      <dgm:spPr/>
      <dgm:t>
        <a:bodyPr/>
        <a:lstStyle/>
        <a:p>
          <a:endParaRPr lang="ru-RU"/>
        </a:p>
      </dgm:t>
    </dgm:pt>
    <dgm:pt modelId="{1C44CF83-D412-4928-BFAF-2CD950402C06}">
      <dgm:prSet/>
      <dgm:spPr/>
      <dgm:t>
        <a:bodyPr/>
        <a:lstStyle/>
        <a:p>
          <a:endParaRPr lang="ru-RU"/>
        </a:p>
      </dgm:t>
    </dgm:pt>
    <dgm:pt modelId="{F999D263-4EB3-40F6-88BC-AA67D339511D}" type="parTrans" cxnId="{17E3D275-3A0B-49DB-A653-388C24ADEA0D}">
      <dgm:prSet/>
      <dgm:spPr/>
      <dgm:t>
        <a:bodyPr/>
        <a:lstStyle/>
        <a:p>
          <a:endParaRPr lang="ru-RU"/>
        </a:p>
      </dgm:t>
    </dgm:pt>
    <dgm:pt modelId="{3D1F707C-A67B-4D06-9F47-387898E6966A}" type="sibTrans" cxnId="{17E3D275-3A0B-49DB-A653-388C24ADEA0D}">
      <dgm:prSet/>
      <dgm:spPr/>
      <dgm:t>
        <a:bodyPr/>
        <a:lstStyle/>
        <a:p>
          <a:endParaRPr lang="ru-RU"/>
        </a:p>
      </dgm:t>
    </dgm:pt>
    <dgm:pt modelId="{A3F29062-1DAB-4A18-908B-B6B87D8B040D}">
      <dgm:prSet/>
      <dgm:spPr/>
      <dgm:t>
        <a:bodyPr/>
        <a:lstStyle/>
        <a:p>
          <a:endParaRPr lang="ru-RU"/>
        </a:p>
      </dgm:t>
    </dgm:pt>
    <dgm:pt modelId="{A248AF57-C9F3-4D1A-AA6D-0BF727A92673}" type="parTrans" cxnId="{9C347D03-2951-4FED-9398-531A4048EDD1}">
      <dgm:prSet/>
      <dgm:spPr/>
      <dgm:t>
        <a:bodyPr/>
        <a:lstStyle/>
        <a:p>
          <a:endParaRPr lang="ru-RU"/>
        </a:p>
      </dgm:t>
    </dgm:pt>
    <dgm:pt modelId="{49A3CA0F-E5E5-45A2-B405-CC9D3E3FFD93}" type="sibTrans" cxnId="{9C347D03-2951-4FED-9398-531A4048EDD1}">
      <dgm:prSet/>
      <dgm:spPr/>
      <dgm:t>
        <a:bodyPr/>
        <a:lstStyle/>
        <a:p>
          <a:endParaRPr lang="ru-RU"/>
        </a:p>
      </dgm:t>
    </dgm:pt>
    <dgm:pt modelId="{A7FF001C-A6A3-441E-8F45-4B5D8EF30EDB}">
      <dgm:prSet/>
      <dgm:spPr/>
      <dgm:t>
        <a:bodyPr/>
        <a:lstStyle/>
        <a:p>
          <a:endParaRPr lang="ru-RU"/>
        </a:p>
      </dgm:t>
    </dgm:pt>
    <dgm:pt modelId="{9B20DF90-1ABE-4566-8018-89DDE2994D67}" type="parTrans" cxnId="{2FE2D5AB-1F36-41AF-87BA-6914D564B524}">
      <dgm:prSet/>
      <dgm:spPr/>
      <dgm:t>
        <a:bodyPr/>
        <a:lstStyle/>
        <a:p>
          <a:endParaRPr lang="ru-RU"/>
        </a:p>
      </dgm:t>
    </dgm:pt>
    <dgm:pt modelId="{1FD2E5FB-C24A-4E2D-8DDA-AAEC19771568}" type="sibTrans" cxnId="{2FE2D5AB-1F36-41AF-87BA-6914D564B524}">
      <dgm:prSet/>
      <dgm:spPr/>
      <dgm:t>
        <a:bodyPr/>
        <a:lstStyle/>
        <a:p>
          <a:endParaRPr lang="ru-RU"/>
        </a:p>
      </dgm:t>
    </dgm:pt>
    <dgm:pt modelId="{4FE66D1F-4DEB-49F3-B3A4-B94E70D594C2}">
      <dgm:prSet/>
      <dgm:spPr/>
      <dgm:t>
        <a:bodyPr/>
        <a:lstStyle/>
        <a:p>
          <a:endParaRPr lang="ru-RU"/>
        </a:p>
      </dgm:t>
    </dgm:pt>
    <dgm:pt modelId="{96941DB5-04FC-46CE-BC6A-06183DF5B7E4}" type="parTrans" cxnId="{0F27D1AC-CB1A-46E8-87A0-E40CEE18EC77}">
      <dgm:prSet/>
      <dgm:spPr/>
      <dgm:t>
        <a:bodyPr/>
        <a:lstStyle/>
        <a:p>
          <a:endParaRPr lang="ru-RU"/>
        </a:p>
      </dgm:t>
    </dgm:pt>
    <dgm:pt modelId="{EDD96A23-3134-4F0A-A13F-C86F03EF3DD8}" type="sibTrans" cxnId="{0F27D1AC-CB1A-46E8-87A0-E40CEE18EC77}">
      <dgm:prSet/>
      <dgm:spPr/>
      <dgm:t>
        <a:bodyPr/>
        <a:lstStyle/>
        <a:p>
          <a:endParaRPr lang="ru-RU"/>
        </a:p>
      </dgm:t>
    </dgm:pt>
    <dgm:pt modelId="{0E576AB0-9EF3-4BA6-A25F-A12521FBD7D6}" type="pres">
      <dgm:prSet presAssocID="{009BCB12-25F4-40C4-86B4-801FAD63CB89}" presName="diagram" presStyleCnt="0">
        <dgm:presLayoutVars>
          <dgm:chMax val="1"/>
          <dgm:dir/>
          <dgm:animLvl val="ctr"/>
          <dgm:resizeHandles val="exact"/>
        </dgm:presLayoutVars>
      </dgm:prSet>
      <dgm:spPr/>
      <dgm:t>
        <a:bodyPr/>
        <a:lstStyle/>
        <a:p>
          <a:endParaRPr lang="ru-RU"/>
        </a:p>
      </dgm:t>
    </dgm:pt>
    <dgm:pt modelId="{2AF68D6C-DD73-40DB-A677-96C0634A567F}" type="pres">
      <dgm:prSet presAssocID="{009BCB12-25F4-40C4-86B4-801FAD63CB89}" presName="matrix" presStyleCnt="0"/>
      <dgm:spPr/>
    </dgm:pt>
    <dgm:pt modelId="{15DE99F2-4ABA-40BC-9CF5-F0F96CAB85F9}" type="pres">
      <dgm:prSet presAssocID="{009BCB12-25F4-40C4-86B4-801FAD63CB89}" presName="tile1" presStyleLbl="node1" presStyleIdx="0" presStyleCnt="4"/>
      <dgm:spPr/>
      <dgm:t>
        <a:bodyPr/>
        <a:lstStyle/>
        <a:p>
          <a:endParaRPr lang="ru-RU"/>
        </a:p>
      </dgm:t>
    </dgm:pt>
    <dgm:pt modelId="{61FE6F78-8197-40EC-82D8-A30361432F91}" type="pres">
      <dgm:prSet presAssocID="{009BCB12-25F4-40C4-86B4-801FAD63CB89}" presName="tile1text" presStyleLbl="node1" presStyleIdx="0" presStyleCnt="4">
        <dgm:presLayoutVars>
          <dgm:chMax val="0"/>
          <dgm:chPref val="0"/>
          <dgm:bulletEnabled val="1"/>
        </dgm:presLayoutVars>
      </dgm:prSet>
      <dgm:spPr/>
      <dgm:t>
        <a:bodyPr/>
        <a:lstStyle/>
        <a:p>
          <a:endParaRPr lang="ru-RU"/>
        </a:p>
      </dgm:t>
    </dgm:pt>
    <dgm:pt modelId="{A4417AA4-74C7-4887-86F5-C00EA93C561E}" type="pres">
      <dgm:prSet presAssocID="{009BCB12-25F4-40C4-86B4-801FAD63CB89}" presName="tile2" presStyleLbl="node1" presStyleIdx="1" presStyleCnt="4"/>
      <dgm:spPr/>
      <dgm:t>
        <a:bodyPr/>
        <a:lstStyle/>
        <a:p>
          <a:endParaRPr lang="ru-RU"/>
        </a:p>
      </dgm:t>
    </dgm:pt>
    <dgm:pt modelId="{01BB8F33-FDF2-47DA-9EB9-6A888BCC9515}" type="pres">
      <dgm:prSet presAssocID="{009BCB12-25F4-40C4-86B4-801FAD63CB89}" presName="tile2text" presStyleLbl="node1" presStyleIdx="1" presStyleCnt="4">
        <dgm:presLayoutVars>
          <dgm:chMax val="0"/>
          <dgm:chPref val="0"/>
          <dgm:bulletEnabled val="1"/>
        </dgm:presLayoutVars>
      </dgm:prSet>
      <dgm:spPr/>
      <dgm:t>
        <a:bodyPr/>
        <a:lstStyle/>
        <a:p>
          <a:endParaRPr lang="ru-RU"/>
        </a:p>
      </dgm:t>
    </dgm:pt>
    <dgm:pt modelId="{6B4873F2-2747-4A24-9304-0ED8E30C989F}" type="pres">
      <dgm:prSet presAssocID="{009BCB12-25F4-40C4-86B4-801FAD63CB89}" presName="tile3" presStyleLbl="node1" presStyleIdx="2" presStyleCnt="4"/>
      <dgm:spPr/>
      <dgm:t>
        <a:bodyPr/>
        <a:lstStyle/>
        <a:p>
          <a:endParaRPr lang="ru-RU"/>
        </a:p>
      </dgm:t>
    </dgm:pt>
    <dgm:pt modelId="{4369C2CB-EA12-4C11-B10A-4388090DD9CF}" type="pres">
      <dgm:prSet presAssocID="{009BCB12-25F4-40C4-86B4-801FAD63CB89}" presName="tile3text" presStyleLbl="node1" presStyleIdx="2" presStyleCnt="4">
        <dgm:presLayoutVars>
          <dgm:chMax val="0"/>
          <dgm:chPref val="0"/>
          <dgm:bulletEnabled val="1"/>
        </dgm:presLayoutVars>
      </dgm:prSet>
      <dgm:spPr/>
      <dgm:t>
        <a:bodyPr/>
        <a:lstStyle/>
        <a:p>
          <a:endParaRPr lang="ru-RU"/>
        </a:p>
      </dgm:t>
    </dgm:pt>
    <dgm:pt modelId="{2484DEA8-8A0B-4ADC-8C41-5ED9CF450A6D}" type="pres">
      <dgm:prSet presAssocID="{009BCB12-25F4-40C4-86B4-801FAD63CB89}" presName="tile4" presStyleLbl="node1" presStyleIdx="3" presStyleCnt="4"/>
      <dgm:spPr/>
      <dgm:t>
        <a:bodyPr/>
        <a:lstStyle/>
        <a:p>
          <a:endParaRPr lang="ru-RU"/>
        </a:p>
      </dgm:t>
    </dgm:pt>
    <dgm:pt modelId="{3A0E4C91-AC38-4517-886C-8E8F3D81BED2}" type="pres">
      <dgm:prSet presAssocID="{009BCB12-25F4-40C4-86B4-801FAD63CB89}" presName="tile4text" presStyleLbl="node1" presStyleIdx="3" presStyleCnt="4">
        <dgm:presLayoutVars>
          <dgm:chMax val="0"/>
          <dgm:chPref val="0"/>
          <dgm:bulletEnabled val="1"/>
        </dgm:presLayoutVars>
      </dgm:prSet>
      <dgm:spPr/>
      <dgm:t>
        <a:bodyPr/>
        <a:lstStyle/>
        <a:p>
          <a:endParaRPr lang="ru-RU"/>
        </a:p>
      </dgm:t>
    </dgm:pt>
    <dgm:pt modelId="{539257F6-97B0-47EB-88F3-EB770A6ECCD5}" type="pres">
      <dgm:prSet presAssocID="{009BCB12-25F4-40C4-86B4-801FAD63CB89}" presName="centerTile" presStyleLbl="fgShp" presStyleIdx="0" presStyleCnt="1" custScaleX="63261" custScaleY="29694">
        <dgm:presLayoutVars>
          <dgm:chMax val="0"/>
          <dgm:chPref val="0"/>
        </dgm:presLayoutVars>
      </dgm:prSet>
      <dgm:spPr/>
      <dgm:t>
        <a:bodyPr/>
        <a:lstStyle/>
        <a:p>
          <a:endParaRPr lang="ru-RU"/>
        </a:p>
      </dgm:t>
    </dgm:pt>
  </dgm:ptLst>
  <dgm:cxnLst>
    <dgm:cxn modelId="{9C347D03-2951-4FED-9398-531A4048EDD1}" srcId="{8C1BD446-B18D-45B2-BB48-7F49C9B33B57}" destId="{A3F29062-1DAB-4A18-908B-B6B87D8B040D}" srcOrd="6" destOrd="0" parTransId="{A248AF57-C9F3-4D1A-AA6D-0BF727A92673}" sibTransId="{49A3CA0F-E5E5-45A2-B405-CC9D3E3FFD93}"/>
    <dgm:cxn modelId="{CDE1958B-4684-405F-9BF7-CC81F4DD9498}" type="presOf" srcId="{3CE590FE-1561-4226-B8B1-479128B7E763}" destId="{01BB8F33-FDF2-47DA-9EB9-6A888BCC9515}" srcOrd="1" destOrd="0" presId="urn:microsoft.com/office/officeart/2005/8/layout/matrix1"/>
    <dgm:cxn modelId="{0F27D1AC-CB1A-46E8-87A0-E40CEE18EC77}" srcId="{8C1BD446-B18D-45B2-BB48-7F49C9B33B57}" destId="{4FE66D1F-4DEB-49F3-B3A4-B94E70D594C2}" srcOrd="8" destOrd="0" parTransId="{96941DB5-04FC-46CE-BC6A-06183DF5B7E4}" sibTransId="{EDD96A23-3134-4F0A-A13F-C86F03EF3DD8}"/>
    <dgm:cxn modelId="{8DF0CC9B-AD40-4A26-B034-FC338C8545C3}" srcId="{8C1BD446-B18D-45B2-BB48-7F49C9B33B57}" destId="{3CE590FE-1561-4226-B8B1-479128B7E763}" srcOrd="1" destOrd="0" parTransId="{DC9CC196-BDD2-4FED-BA15-A8A75CF2618D}" sibTransId="{106B5C6D-E051-47CC-9642-276E761375D9}"/>
    <dgm:cxn modelId="{35988D6B-5730-4F5F-B562-B10F4B94CE61}" type="presOf" srcId="{8C1BD446-B18D-45B2-BB48-7F49C9B33B57}" destId="{539257F6-97B0-47EB-88F3-EB770A6ECCD5}" srcOrd="0" destOrd="0" presId="urn:microsoft.com/office/officeart/2005/8/layout/matrix1"/>
    <dgm:cxn modelId="{36623A7E-1BA7-42DF-9A0C-85A957FE3584}" type="presOf" srcId="{927A318E-EAED-4C72-90AA-D5452312670D}" destId="{61FE6F78-8197-40EC-82D8-A30361432F91}" srcOrd="1" destOrd="0" presId="urn:microsoft.com/office/officeart/2005/8/layout/matrix1"/>
    <dgm:cxn modelId="{B839F1EB-2544-41FF-B90A-D0A581A60489}" type="presOf" srcId="{009BCB12-25F4-40C4-86B4-801FAD63CB89}" destId="{0E576AB0-9EF3-4BA6-A25F-A12521FBD7D6}" srcOrd="0" destOrd="0" presId="urn:microsoft.com/office/officeart/2005/8/layout/matrix1"/>
    <dgm:cxn modelId="{2FE2D5AB-1F36-41AF-87BA-6914D564B524}" srcId="{8C1BD446-B18D-45B2-BB48-7F49C9B33B57}" destId="{A7FF001C-A6A3-441E-8F45-4B5D8EF30EDB}" srcOrd="7" destOrd="0" parTransId="{9B20DF90-1ABE-4566-8018-89DDE2994D67}" sibTransId="{1FD2E5FB-C24A-4E2D-8DDA-AAEC19771568}"/>
    <dgm:cxn modelId="{6607FE18-F2FD-41F8-BED6-19FEE22C9D74}" type="presOf" srcId="{E4C6C63E-9B83-40D6-9BD0-C22D4BC0EDF4}" destId="{3A0E4C91-AC38-4517-886C-8E8F3D81BED2}" srcOrd="1" destOrd="0" presId="urn:microsoft.com/office/officeart/2005/8/layout/matrix1"/>
    <dgm:cxn modelId="{3D51CC77-52AB-4F17-8BA4-2FAA315E815F}" type="presOf" srcId="{03595CCE-B800-4C05-97C9-A53FF92FCE70}" destId="{6B4873F2-2747-4A24-9304-0ED8E30C989F}" srcOrd="0" destOrd="0" presId="urn:microsoft.com/office/officeart/2005/8/layout/matrix1"/>
    <dgm:cxn modelId="{EFAE00F9-D503-434A-9746-5031FFFB98B9}" srcId="{8C1BD446-B18D-45B2-BB48-7F49C9B33B57}" destId="{E4C6C63E-9B83-40D6-9BD0-C22D4BC0EDF4}" srcOrd="3" destOrd="0" parTransId="{A705E2B2-E9EC-4F3F-8FD0-EE1A6476CC9B}" sibTransId="{C20D6C43-6822-4045-8371-6C6100647ACD}"/>
    <dgm:cxn modelId="{639A8F62-8208-45B7-B77C-DFD37F2C3BD8}" srcId="{8C1BD446-B18D-45B2-BB48-7F49C9B33B57}" destId="{03595CCE-B800-4C05-97C9-A53FF92FCE70}" srcOrd="2" destOrd="0" parTransId="{903F765E-F996-42C3-B684-F4C32D9E4874}" sibTransId="{3D461F9D-984A-4D31-825B-872974B409C2}"/>
    <dgm:cxn modelId="{69AF59D7-4C02-4F56-99CD-9B773BF8626F}" type="presOf" srcId="{E4C6C63E-9B83-40D6-9BD0-C22D4BC0EDF4}" destId="{2484DEA8-8A0B-4ADC-8C41-5ED9CF450A6D}" srcOrd="0" destOrd="0" presId="urn:microsoft.com/office/officeart/2005/8/layout/matrix1"/>
    <dgm:cxn modelId="{A1D38EC6-3429-4DB5-83A9-A08FD491A02C}" srcId="{8C1BD446-B18D-45B2-BB48-7F49C9B33B57}" destId="{67584B79-FF51-4C12-8EF5-83562D924812}" srcOrd="4" destOrd="0" parTransId="{C6CA0222-AB8C-42F7-8633-18004245DBA4}" sibTransId="{E2C8A0DB-44E1-4B01-92DE-DA8434DAB5D4}"/>
    <dgm:cxn modelId="{83F6DF99-4778-440A-8F0B-8A1F011E2E2D}" srcId="{009BCB12-25F4-40C4-86B4-801FAD63CB89}" destId="{8C1BD446-B18D-45B2-BB48-7F49C9B33B57}" srcOrd="0" destOrd="0" parTransId="{666A64C1-1F38-4980-A26B-B8AF166A2EB8}" sibTransId="{9F24A0A7-6AB6-4574-A56E-8915A13300A2}"/>
    <dgm:cxn modelId="{D28954FF-6CAC-45EE-8FB7-232D3EB167AC}" srcId="{8C1BD446-B18D-45B2-BB48-7F49C9B33B57}" destId="{927A318E-EAED-4C72-90AA-D5452312670D}" srcOrd="0" destOrd="0" parTransId="{9DD45DF7-8355-4C5E-AB9D-B86E51E575C1}" sibTransId="{B2B352D7-33BD-4A90-B0BF-0EE324B7676F}"/>
    <dgm:cxn modelId="{17E3D275-3A0B-49DB-A653-388C24ADEA0D}" srcId="{8C1BD446-B18D-45B2-BB48-7F49C9B33B57}" destId="{1C44CF83-D412-4928-BFAF-2CD950402C06}" srcOrd="5" destOrd="0" parTransId="{F999D263-4EB3-40F6-88BC-AA67D339511D}" sibTransId="{3D1F707C-A67B-4D06-9F47-387898E6966A}"/>
    <dgm:cxn modelId="{AD7BC2F1-DBAC-432C-9C67-10C8C80C8EDE}" type="presOf" srcId="{03595CCE-B800-4C05-97C9-A53FF92FCE70}" destId="{4369C2CB-EA12-4C11-B10A-4388090DD9CF}" srcOrd="1" destOrd="0" presId="urn:microsoft.com/office/officeart/2005/8/layout/matrix1"/>
    <dgm:cxn modelId="{1F7888FB-3D2C-4856-B685-96AF74CE3CD9}" type="presOf" srcId="{3CE590FE-1561-4226-B8B1-479128B7E763}" destId="{A4417AA4-74C7-4887-86F5-C00EA93C561E}" srcOrd="0" destOrd="0" presId="urn:microsoft.com/office/officeart/2005/8/layout/matrix1"/>
    <dgm:cxn modelId="{979A3633-7F8E-44C8-B30C-DEF39303DC5D}" type="presOf" srcId="{927A318E-EAED-4C72-90AA-D5452312670D}" destId="{15DE99F2-4ABA-40BC-9CF5-F0F96CAB85F9}" srcOrd="0" destOrd="0" presId="urn:microsoft.com/office/officeart/2005/8/layout/matrix1"/>
    <dgm:cxn modelId="{A860D41E-E83F-4D5B-A512-E681D6D7248B}" type="presParOf" srcId="{0E576AB0-9EF3-4BA6-A25F-A12521FBD7D6}" destId="{2AF68D6C-DD73-40DB-A677-96C0634A567F}" srcOrd="0" destOrd="0" presId="urn:microsoft.com/office/officeart/2005/8/layout/matrix1"/>
    <dgm:cxn modelId="{11B70747-599C-4C23-AB82-E3C77DAC0044}" type="presParOf" srcId="{2AF68D6C-DD73-40DB-A677-96C0634A567F}" destId="{15DE99F2-4ABA-40BC-9CF5-F0F96CAB85F9}" srcOrd="0" destOrd="0" presId="urn:microsoft.com/office/officeart/2005/8/layout/matrix1"/>
    <dgm:cxn modelId="{4E36D629-A142-4870-A745-01B6675E00B5}" type="presParOf" srcId="{2AF68D6C-DD73-40DB-A677-96C0634A567F}" destId="{61FE6F78-8197-40EC-82D8-A30361432F91}" srcOrd="1" destOrd="0" presId="urn:microsoft.com/office/officeart/2005/8/layout/matrix1"/>
    <dgm:cxn modelId="{6CCE0B6A-BE00-4CAD-BF00-7038F820CD17}" type="presParOf" srcId="{2AF68D6C-DD73-40DB-A677-96C0634A567F}" destId="{A4417AA4-74C7-4887-86F5-C00EA93C561E}" srcOrd="2" destOrd="0" presId="urn:microsoft.com/office/officeart/2005/8/layout/matrix1"/>
    <dgm:cxn modelId="{3010F162-DED2-4E73-9397-1C66D9283472}" type="presParOf" srcId="{2AF68D6C-DD73-40DB-A677-96C0634A567F}" destId="{01BB8F33-FDF2-47DA-9EB9-6A888BCC9515}" srcOrd="3" destOrd="0" presId="urn:microsoft.com/office/officeart/2005/8/layout/matrix1"/>
    <dgm:cxn modelId="{A8D832D7-0C8A-4E72-8417-DDFFBDE7FBB9}" type="presParOf" srcId="{2AF68D6C-DD73-40DB-A677-96C0634A567F}" destId="{6B4873F2-2747-4A24-9304-0ED8E30C989F}" srcOrd="4" destOrd="0" presId="urn:microsoft.com/office/officeart/2005/8/layout/matrix1"/>
    <dgm:cxn modelId="{9C0527E2-C074-40F0-8BF4-CA62F2F9E7AE}" type="presParOf" srcId="{2AF68D6C-DD73-40DB-A677-96C0634A567F}" destId="{4369C2CB-EA12-4C11-B10A-4388090DD9CF}" srcOrd="5" destOrd="0" presId="urn:microsoft.com/office/officeart/2005/8/layout/matrix1"/>
    <dgm:cxn modelId="{8E562006-A700-4C20-9186-90BFFD236DC9}" type="presParOf" srcId="{2AF68D6C-DD73-40DB-A677-96C0634A567F}" destId="{2484DEA8-8A0B-4ADC-8C41-5ED9CF450A6D}" srcOrd="6" destOrd="0" presId="urn:microsoft.com/office/officeart/2005/8/layout/matrix1"/>
    <dgm:cxn modelId="{C335862D-DB07-4CD8-B222-BB9B5DFAC654}" type="presParOf" srcId="{2AF68D6C-DD73-40DB-A677-96C0634A567F}" destId="{3A0E4C91-AC38-4517-886C-8E8F3D81BED2}" srcOrd="7" destOrd="0" presId="urn:microsoft.com/office/officeart/2005/8/layout/matrix1"/>
    <dgm:cxn modelId="{33FED7CC-AE77-4D82-97BC-D062E8105CBE}" type="presParOf" srcId="{0E576AB0-9EF3-4BA6-A25F-A12521FBD7D6}" destId="{539257F6-97B0-47EB-88F3-EB770A6ECCD5}" srcOrd="1" destOrd="0" presId="urn:microsoft.com/office/officeart/2005/8/layout/matrix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009BCB12-25F4-40C4-86B4-801FAD63CB8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ru-RU"/>
        </a:p>
      </dgm:t>
    </dgm:pt>
    <dgm:pt modelId="{8C1BD446-B18D-45B2-BB48-7F49C9B33B57}">
      <dgm:prSet phldrT="[Текст]"/>
      <dgm:spPr>
        <a:solidFill>
          <a:srgbClr val="C00000"/>
        </a:solidFill>
      </dgm:spPr>
      <dgm:t>
        <a:bodyPr/>
        <a:lstStyle/>
        <a:p>
          <a:r>
            <a:rPr lang="en-US" b="1">
              <a:solidFill>
                <a:schemeClr val="bg1"/>
              </a:solidFill>
              <a:latin typeface="Times New Roman" panose="02020603050405020304" pitchFamily="18" charset="0"/>
              <a:cs typeface="Times New Roman" panose="02020603050405020304" pitchFamily="18" charset="0"/>
            </a:rPr>
            <a:t>GUE/NGL</a:t>
          </a:r>
          <a:endParaRPr lang="ru-RU" b="1">
            <a:solidFill>
              <a:schemeClr val="bg1"/>
            </a:solidFill>
            <a:latin typeface="Times New Roman" panose="02020603050405020304" pitchFamily="18" charset="0"/>
            <a:cs typeface="Times New Roman" panose="02020603050405020304" pitchFamily="18" charset="0"/>
          </a:endParaRPr>
        </a:p>
      </dgm:t>
    </dgm:pt>
    <dgm:pt modelId="{666A64C1-1F38-4980-A26B-B8AF166A2EB8}" type="parTrans" cxnId="{83F6DF99-4778-440A-8F0B-8A1F011E2E2D}">
      <dgm:prSet/>
      <dgm:spPr/>
      <dgm:t>
        <a:bodyPr/>
        <a:lstStyle/>
        <a:p>
          <a:endParaRPr lang="ru-RU"/>
        </a:p>
      </dgm:t>
    </dgm:pt>
    <dgm:pt modelId="{9F24A0A7-6AB6-4574-A56E-8915A13300A2}" type="sibTrans" cxnId="{83F6DF99-4778-440A-8F0B-8A1F011E2E2D}">
      <dgm:prSet/>
      <dgm:spPr/>
      <dgm:t>
        <a:bodyPr/>
        <a:lstStyle/>
        <a:p>
          <a:endParaRPr lang="ru-RU"/>
        </a:p>
      </dgm:t>
    </dgm:pt>
    <dgm:pt modelId="{927A318E-EAED-4C72-90AA-D5452312670D}">
      <dgm:prSet phldrT="[Текст]" custT="1"/>
      <dgm:spPr>
        <a:solidFill>
          <a:srgbClr val="C00000"/>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Общие идеологические позиции группы:</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dgm:t>
    </dgm:pt>
    <dgm:pt modelId="{9DD45DF7-8355-4C5E-AB9D-B86E51E575C1}" type="parTrans" cxnId="{D28954FF-6CAC-45EE-8FB7-232D3EB167AC}">
      <dgm:prSet/>
      <dgm:spPr/>
      <dgm:t>
        <a:bodyPr/>
        <a:lstStyle/>
        <a:p>
          <a:endParaRPr lang="ru-RU"/>
        </a:p>
      </dgm:t>
    </dgm:pt>
    <dgm:pt modelId="{B2B352D7-33BD-4A90-B0BF-0EE324B7676F}" type="sibTrans" cxnId="{D28954FF-6CAC-45EE-8FB7-232D3EB167AC}">
      <dgm:prSet/>
      <dgm:spPr/>
      <dgm:t>
        <a:bodyPr/>
        <a:lstStyle/>
        <a:p>
          <a:endParaRPr lang="ru-RU"/>
        </a:p>
      </dgm:t>
    </dgm:pt>
    <dgm:pt modelId="{3CE590FE-1561-4226-B8B1-479128B7E763}">
      <dgm:prSet phldrT="[Текст]" custT="1"/>
      <dgm:spPr>
        <a:solidFill>
          <a:srgbClr val="C00000"/>
        </a:solidFill>
      </dgm:spPr>
      <dgm:t>
        <a:bodyPr/>
        <a:lstStyle/>
        <a:p>
          <a:pPr algn="l"/>
          <a:r>
            <a:rPr lang="ru-RU" sz="1200" b="1">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r>
            <a:rPr lang="ru-RU" sz="1200" b="1">
              <a:latin typeface="Times New Roman" panose="02020603050405020304" pitchFamily="18" charset="0"/>
              <a:cs typeface="Times New Roman" panose="02020603050405020304" pitchFamily="18" charset="0"/>
            </a:rPr>
            <a:t>нескольких партий)</a:t>
          </a:r>
        </a:p>
        <a:p>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dgm:t>
    </dgm:pt>
    <dgm:pt modelId="{DC9CC196-BDD2-4FED-BA15-A8A75CF2618D}" type="parTrans" cxnId="{8DF0CC9B-AD40-4A26-B034-FC338C8545C3}">
      <dgm:prSet/>
      <dgm:spPr/>
      <dgm:t>
        <a:bodyPr/>
        <a:lstStyle/>
        <a:p>
          <a:endParaRPr lang="ru-RU"/>
        </a:p>
      </dgm:t>
    </dgm:pt>
    <dgm:pt modelId="{106B5C6D-E051-47CC-9642-276E761375D9}" type="sibTrans" cxnId="{8DF0CC9B-AD40-4A26-B034-FC338C8545C3}">
      <dgm:prSet/>
      <dgm:spPr/>
      <dgm:t>
        <a:bodyPr/>
        <a:lstStyle/>
        <a:p>
          <a:endParaRPr lang="ru-RU"/>
        </a:p>
      </dgm:t>
    </dgm:pt>
    <dgm:pt modelId="{03595CCE-B800-4C05-97C9-A53FF92FCE70}">
      <dgm:prSet phldrT="[Текст]" custT="1"/>
      <dgm:spPr>
        <a:solidFill>
          <a:srgbClr val="C00000"/>
        </a:solidFill>
      </dgm:spPr>
      <dgm:t>
        <a:bodyPr/>
        <a:lstStyle/>
        <a:p>
          <a:pPr algn="l">
            <a:spcAft>
              <a:spcPts val="0"/>
            </a:spcAft>
          </a:pPr>
          <a:r>
            <a:rPr lang="ru-RU" sz="1200" b="1">
              <a:latin typeface="Times New Roman" panose="02020603050405020304" pitchFamily="18" charset="0"/>
              <a:cs typeface="Times New Roman" panose="02020603050405020304" pitchFamily="18" charset="0"/>
            </a:rPr>
            <a:t>Позиции группы по с</a:t>
          </a:r>
          <a:r>
            <a:rPr lang="en-US" sz="1200" b="1">
              <a:latin typeface="Times New Roman" panose="02020603050405020304" pitchFamily="18" charset="0"/>
              <a:cs typeface="Times New Roman" panose="02020603050405020304" pitchFamily="18" charset="0"/>
            </a:rPr>
            <a:t>/</a:t>
          </a:r>
          <a:r>
            <a:rPr lang="ru-RU" sz="1200" b="1">
              <a:latin typeface="Times New Roman" panose="02020603050405020304" pitchFamily="18" charset="0"/>
              <a:cs typeface="Times New Roman" panose="02020603050405020304" pitchFamily="18" charset="0"/>
            </a:rPr>
            <a:t>х:</a:t>
          </a:r>
        </a:p>
        <a:p>
          <a:pPr algn="l">
            <a:spcAft>
              <a:spcPts val="0"/>
            </a:spcAft>
          </a:pPr>
          <a:r>
            <a:rPr lang="ru-RU" sz="1200" b="1">
              <a:latin typeface="Times New Roman" panose="02020603050405020304" pitchFamily="18" charset="0"/>
              <a:cs typeface="Times New Roman" panose="02020603050405020304" pitchFamily="18" charset="0"/>
            </a:rPr>
            <a:t>1. ...</a:t>
          </a:r>
        </a:p>
        <a:p>
          <a:pPr algn="l">
            <a:spcAft>
              <a:spcPts val="0"/>
            </a:spcAft>
          </a:pPr>
          <a:r>
            <a:rPr lang="ru-RU" sz="1200" b="1">
              <a:latin typeface="Times New Roman" panose="02020603050405020304" pitchFamily="18" charset="0"/>
              <a:cs typeface="Times New Roman" panose="02020603050405020304" pitchFamily="18" charset="0"/>
            </a:rPr>
            <a:t>2. ...</a:t>
          </a:r>
        </a:p>
        <a:p>
          <a:pPr algn="l">
            <a:spcAft>
              <a:spcPts val="0"/>
            </a:spcAft>
          </a:pPr>
          <a:r>
            <a:rPr lang="ru-RU" sz="1200" b="1">
              <a:latin typeface="Times New Roman" panose="02020603050405020304" pitchFamily="18" charset="0"/>
              <a:cs typeface="Times New Roman" panose="02020603050405020304" pitchFamily="18" charset="0"/>
            </a:rPr>
            <a:t>3. ...</a:t>
          </a:r>
        </a:p>
        <a:p>
          <a:pPr algn="l">
            <a:spcAft>
              <a:spcPts val="0"/>
            </a:spcAft>
          </a:pPr>
          <a:r>
            <a:rPr lang="ru-RU" sz="1200" b="1">
              <a:latin typeface="Times New Roman" panose="02020603050405020304" pitchFamily="18" charset="0"/>
              <a:cs typeface="Times New Roman" panose="02020603050405020304" pitchFamily="18" charset="0"/>
            </a:rPr>
            <a:t>...</a:t>
          </a: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b="1">
            <a:latin typeface="Times New Roman" panose="02020603050405020304" pitchFamily="18" charset="0"/>
            <a:cs typeface="Times New Roman" panose="02020603050405020304" pitchFamily="18" charset="0"/>
          </a:endParaRPr>
        </a:p>
        <a:p>
          <a:pPr algn="l">
            <a:spcAft>
              <a:spcPts val="0"/>
            </a:spcAft>
          </a:pPr>
          <a:endParaRPr lang="ru-RU" sz="1200">
            <a:latin typeface="Times New Roman" panose="02020603050405020304" pitchFamily="18" charset="0"/>
            <a:cs typeface="Times New Roman" panose="02020603050405020304" pitchFamily="18" charset="0"/>
          </a:endParaRPr>
        </a:p>
      </dgm:t>
    </dgm:pt>
    <dgm:pt modelId="{903F765E-F996-42C3-B684-F4C32D9E4874}" type="parTrans" cxnId="{639A8F62-8208-45B7-B77C-DFD37F2C3BD8}">
      <dgm:prSet/>
      <dgm:spPr/>
      <dgm:t>
        <a:bodyPr/>
        <a:lstStyle/>
        <a:p>
          <a:endParaRPr lang="ru-RU"/>
        </a:p>
      </dgm:t>
    </dgm:pt>
    <dgm:pt modelId="{3D461F9D-984A-4D31-825B-872974B409C2}" type="sibTrans" cxnId="{639A8F62-8208-45B7-B77C-DFD37F2C3BD8}">
      <dgm:prSet/>
      <dgm:spPr/>
      <dgm:t>
        <a:bodyPr/>
        <a:lstStyle/>
        <a:p>
          <a:endParaRPr lang="ru-RU"/>
        </a:p>
      </dgm:t>
    </dgm:pt>
    <dgm:pt modelId="{E4C6C63E-9B83-40D6-9BD0-C22D4BC0EDF4}">
      <dgm:prSet phldrT="[Текст]" custT="1"/>
      <dgm:spPr>
        <a:solidFill>
          <a:srgbClr val="C00000"/>
        </a:solidFill>
      </dgm:spPr>
      <dgm:t>
        <a:bodyPr/>
        <a:lstStyle/>
        <a:p>
          <a:pPr algn="l"/>
          <a:r>
            <a:rPr lang="ru-RU" sz="1200" b="1">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algn="l"/>
          <a:r>
            <a:rPr lang="ru-RU" sz="1200" b="1">
              <a:latin typeface="Times New Roman" panose="02020603050405020304" pitchFamily="18" charset="0"/>
              <a:cs typeface="Times New Roman" panose="02020603050405020304" pitchFamily="18" charset="0"/>
            </a:rPr>
            <a:t>1. ...</a:t>
          </a:r>
        </a:p>
        <a:p>
          <a:pPr algn="l"/>
          <a:r>
            <a:rPr lang="ru-RU" sz="1200" b="1">
              <a:latin typeface="Times New Roman" panose="02020603050405020304" pitchFamily="18" charset="0"/>
              <a:cs typeface="Times New Roman" panose="02020603050405020304" pitchFamily="18" charset="0"/>
            </a:rPr>
            <a:t>2. ...</a:t>
          </a:r>
        </a:p>
        <a:p>
          <a:pPr algn="l"/>
          <a:r>
            <a:rPr lang="ru-RU" sz="1200" b="1">
              <a:latin typeface="Times New Roman" panose="02020603050405020304" pitchFamily="18" charset="0"/>
              <a:cs typeface="Times New Roman" panose="02020603050405020304" pitchFamily="18" charset="0"/>
            </a:rPr>
            <a:t>3. ...</a:t>
          </a:r>
        </a:p>
        <a:p>
          <a:pPr algn="l"/>
          <a:r>
            <a:rPr lang="ru-RU" sz="1200" b="1">
              <a:latin typeface="Times New Roman" panose="02020603050405020304" pitchFamily="18" charset="0"/>
              <a:cs typeface="Times New Roman" panose="02020603050405020304" pitchFamily="18" charset="0"/>
            </a:rPr>
            <a:t>...</a:t>
          </a: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b="1">
            <a:latin typeface="Times New Roman" panose="02020603050405020304" pitchFamily="18" charset="0"/>
            <a:cs typeface="Times New Roman" panose="02020603050405020304" pitchFamily="18" charset="0"/>
          </a:endParaRPr>
        </a:p>
        <a:p>
          <a:pPr algn="l"/>
          <a:endParaRPr lang="ru-RU" sz="1200">
            <a:latin typeface="Times New Roman" panose="02020603050405020304" pitchFamily="18" charset="0"/>
            <a:cs typeface="Times New Roman" panose="02020603050405020304" pitchFamily="18" charset="0"/>
          </a:endParaRPr>
        </a:p>
      </dgm:t>
    </dgm:pt>
    <dgm:pt modelId="{A705E2B2-E9EC-4F3F-8FD0-EE1A6476CC9B}" type="parTrans" cxnId="{EFAE00F9-D503-434A-9746-5031FFFB98B9}">
      <dgm:prSet/>
      <dgm:spPr/>
      <dgm:t>
        <a:bodyPr/>
        <a:lstStyle/>
        <a:p>
          <a:endParaRPr lang="ru-RU"/>
        </a:p>
      </dgm:t>
    </dgm:pt>
    <dgm:pt modelId="{C20D6C43-6822-4045-8371-6C6100647ACD}" type="sibTrans" cxnId="{EFAE00F9-D503-434A-9746-5031FFFB98B9}">
      <dgm:prSet/>
      <dgm:spPr/>
      <dgm:t>
        <a:bodyPr/>
        <a:lstStyle/>
        <a:p>
          <a:endParaRPr lang="ru-RU"/>
        </a:p>
      </dgm:t>
    </dgm:pt>
    <dgm:pt modelId="{67584B79-FF51-4C12-8EF5-83562D924812}">
      <dgm:prSet/>
      <dgm:spPr/>
      <dgm:t>
        <a:bodyPr/>
        <a:lstStyle/>
        <a:p>
          <a:endParaRPr lang="ru-RU"/>
        </a:p>
      </dgm:t>
    </dgm:pt>
    <dgm:pt modelId="{C6CA0222-AB8C-42F7-8633-18004245DBA4}" type="parTrans" cxnId="{A1D38EC6-3429-4DB5-83A9-A08FD491A02C}">
      <dgm:prSet/>
      <dgm:spPr/>
      <dgm:t>
        <a:bodyPr/>
        <a:lstStyle/>
        <a:p>
          <a:endParaRPr lang="ru-RU"/>
        </a:p>
      </dgm:t>
    </dgm:pt>
    <dgm:pt modelId="{E2C8A0DB-44E1-4B01-92DE-DA8434DAB5D4}" type="sibTrans" cxnId="{A1D38EC6-3429-4DB5-83A9-A08FD491A02C}">
      <dgm:prSet/>
      <dgm:spPr/>
      <dgm:t>
        <a:bodyPr/>
        <a:lstStyle/>
        <a:p>
          <a:endParaRPr lang="ru-RU"/>
        </a:p>
      </dgm:t>
    </dgm:pt>
    <dgm:pt modelId="{1C44CF83-D412-4928-BFAF-2CD950402C06}">
      <dgm:prSet/>
      <dgm:spPr/>
      <dgm:t>
        <a:bodyPr/>
        <a:lstStyle/>
        <a:p>
          <a:endParaRPr lang="ru-RU"/>
        </a:p>
      </dgm:t>
    </dgm:pt>
    <dgm:pt modelId="{F999D263-4EB3-40F6-88BC-AA67D339511D}" type="parTrans" cxnId="{17E3D275-3A0B-49DB-A653-388C24ADEA0D}">
      <dgm:prSet/>
      <dgm:spPr/>
      <dgm:t>
        <a:bodyPr/>
        <a:lstStyle/>
        <a:p>
          <a:endParaRPr lang="ru-RU"/>
        </a:p>
      </dgm:t>
    </dgm:pt>
    <dgm:pt modelId="{3D1F707C-A67B-4D06-9F47-387898E6966A}" type="sibTrans" cxnId="{17E3D275-3A0B-49DB-A653-388C24ADEA0D}">
      <dgm:prSet/>
      <dgm:spPr/>
      <dgm:t>
        <a:bodyPr/>
        <a:lstStyle/>
        <a:p>
          <a:endParaRPr lang="ru-RU"/>
        </a:p>
      </dgm:t>
    </dgm:pt>
    <dgm:pt modelId="{A3F29062-1DAB-4A18-908B-B6B87D8B040D}">
      <dgm:prSet/>
      <dgm:spPr/>
      <dgm:t>
        <a:bodyPr/>
        <a:lstStyle/>
        <a:p>
          <a:endParaRPr lang="ru-RU"/>
        </a:p>
      </dgm:t>
    </dgm:pt>
    <dgm:pt modelId="{A248AF57-C9F3-4D1A-AA6D-0BF727A92673}" type="parTrans" cxnId="{9C347D03-2951-4FED-9398-531A4048EDD1}">
      <dgm:prSet/>
      <dgm:spPr/>
      <dgm:t>
        <a:bodyPr/>
        <a:lstStyle/>
        <a:p>
          <a:endParaRPr lang="ru-RU"/>
        </a:p>
      </dgm:t>
    </dgm:pt>
    <dgm:pt modelId="{49A3CA0F-E5E5-45A2-B405-CC9D3E3FFD93}" type="sibTrans" cxnId="{9C347D03-2951-4FED-9398-531A4048EDD1}">
      <dgm:prSet/>
      <dgm:spPr/>
      <dgm:t>
        <a:bodyPr/>
        <a:lstStyle/>
        <a:p>
          <a:endParaRPr lang="ru-RU"/>
        </a:p>
      </dgm:t>
    </dgm:pt>
    <dgm:pt modelId="{A7FF001C-A6A3-441E-8F45-4B5D8EF30EDB}">
      <dgm:prSet/>
      <dgm:spPr/>
      <dgm:t>
        <a:bodyPr/>
        <a:lstStyle/>
        <a:p>
          <a:endParaRPr lang="ru-RU"/>
        </a:p>
      </dgm:t>
    </dgm:pt>
    <dgm:pt modelId="{9B20DF90-1ABE-4566-8018-89DDE2994D67}" type="parTrans" cxnId="{2FE2D5AB-1F36-41AF-87BA-6914D564B524}">
      <dgm:prSet/>
      <dgm:spPr/>
      <dgm:t>
        <a:bodyPr/>
        <a:lstStyle/>
        <a:p>
          <a:endParaRPr lang="ru-RU"/>
        </a:p>
      </dgm:t>
    </dgm:pt>
    <dgm:pt modelId="{1FD2E5FB-C24A-4E2D-8DDA-AAEC19771568}" type="sibTrans" cxnId="{2FE2D5AB-1F36-41AF-87BA-6914D564B524}">
      <dgm:prSet/>
      <dgm:spPr/>
      <dgm:t>
        <a:bodyPr/>
        <a:lstStyle/>
        <a:p>
          <a:endParaRPr lang="ru-RU"/>
        </a:p>
      </dgm:t>
    </dgm:pt>
    <dgm:pt modelId="{4FE66D1F-4DEB-49F3-B3A4-B94E70D594C2}">
      <dgm:prSet/>
      <dgm:spPr/>
      <dgm:t>
        <a:bodyPr/>
        <a:lstStyle/>
        <a:p>
          <a:endParaRPr lang="ru-RU"/>
        </a:p>
      </dgm:t>
    </dgm:pt>
    <dgm:pt modelId="{96941DB5-04FC-46CE-BC6A-06183DF5B7E4}" type="parTrans" cxnId="{0F27D1AC-CB1A-46E8-87A0-E40CEE18EC77}">
      <dgm:prSet/>
      <dgm:spPr/>
      <dgm:t>
        <a:bodyPr/>
        <a:lstStyle/>
        <a:p>
          <a:endParaRPr lang="ru-RU"/>
        </a:p>
      </dgm:t>
    </dgm:pt>
    <dgm:pt modelId="{EDD96A23-3134-4F0A-A13F-C86F03EF3DD8}" type="sibTrans" cxnId="{0F27D1AC-CB1A-46E8-87A0-E40CEE18EC77}">
      <dgm:prSet/>
      <dgm:spPr/>
      <dgm:t>
        <a:bodyPr/>
        <a:lstStyle/>
        <a:p>
          <a:endParaRPr lang="ru-RU"/>
        </a:p>
      </dgm:t>
    </dgm:pt>
    <dgm:pt modelId="{0E576AB0-9EF3-4BA6-A25F-A12521FBD7D6}" type="pres">
      <dgm:prSet presAssocID="{009BCB12-25F4-40C4-86B4-801FAD63CB89}" presName="diagram" presStyleCnt="0">
        <dgm:presLayoutVars>
          <dgm:chMax val="1"/>
          <dgm:dir/>
          <dgm:animLvl val="ctr"/>
          <dgm:resizeHandles val="exact"/>
        </dgm:presLayoutVars>
      </dgm:prSet>
      <dgm:spPr/>
      <dgm:t>
        <a:bodyPr/>
        <a:lstStyle/>
        <a:p>
          <a:endParaRPr lang="ru-RU"/>
        </a:p>
      </dgm:t>
    </dgm:pt>
    <dgm:pt modelId="{2AF68D6C-DD73-40DB-A677-96C0634A567F}" type="pres">
      <dgm:prSet presAssocID="{009BCB12-25F4-40C4-86B4-801FAD63CB89}" presName="matrix" presStyleCnt="0"/>
      <dgm:spPr/>
    </dgm:pt>
    <dgm:pt modelId="{15DE99F2-4ABA-40BC-9CF5-F0F96CAB85F9}" type="pres">
      <dgm:prSet presAssocID="{009BCB12-25F4-40C4-86B4-801FAD63CB89}" presName="tile1" presStyleLbl="node1" presStyleIdx="0" presStyleCnt="4"/>
      <dgm:spPr/>
      <dgm:t>
        <a:bodyPr/>
        <a:lstStyle/>
        <a:p>
          <a:endParaRPr lang="ru-RU"/>
        </a:p>
      </dgm:t>
    </dgm:pt>
    <dgm:pt modelId="{61FE6F78-8197-40EC-82D8-A30361432F91}" type="pres">
      <dgm:prSet presAssocID="{009BCB12-25F4-40C4-86B4-801FAD63CB89}" presName="tile1text" presStyleLbl="node1" presStyleIdx="0" presStyleCnt="4">
        <dgm:presLayoutVars>
          <dgm:chMax val="0"/>
          <dgm:chPref val="0"/>
          <dgm:bulletEnabled val="1"/>
        </dgm:presLayoutVars>
      </dgm:prSet>
      <dgm:spPr/>
      <dgm:t>
        <a:bodyPr/>
        <a:lstStyle/>
        <a:p>
          <a:endParaRPr lang="ru-RU"/>
        </a:p>
      </dgm:t>
    </dgm:pt>
    <dgm:pt modelId="{A4417AA4-74C7-4887-86F5-C00EA93C561E}" type="pres">
      <dgm:prSet presAssocID="{009BCB12-25F4-40C4-86B4-801FAD63CB89}" presName="tile2" presStyleLbl="node1" presStyleIdx="1" presStyleCnt="4"/>
      <dgm:spPr/>
      <dgm:t>
        <a:bodyPr/>
        <a:lstStyle/>
        <a:p>
          <a:endParaRPr lang="ru-RU"/>
        </a:p>
      </dgm:t>
    </dgm:pt>
    <dgm:pt modelId="{01BB8F33-FDF2-47DA-9EB9-6A888BCC9515}" type="pres">
      <dgm:prSet presAssocID="{009BCB12-25F4-40C4-86B4-801FAD63CB89}" presName="tile2text" presStyleLbl="node1" presStyleIdx="1" presStyleCnt="4">
        <dgm:presLayoutVars>
          <dgm:chMax val="0"/>
          <dgm:chPref val="0"/>
          <dgm:bulletEnabled val="1"/>
        </dgm:presLayoutVars>
      </dgm:prSet>
      <dgm:spPr/>
      <dgm:t>
        <a:bodyPr/>
        <a:lstStyle/>
        <a:p>
          <a:endParaRPr lang="ru-RU"/>
        </a:p>
      </dgm:t>
    </dgm:pt>
    <dgm:pt modelId="{6B4873F2-2747-4A24-9304-0ED8E30C989F}" type="pres">
      <dgm:prSet presAssocID="{009BCB12-25F4-40C4-86B4-801FAD63CB89}" presName="tile3" presStyleLbl="node1" presStyleIdx="2" presStyleCnt="4"/>
      <dgm:spPr/>
      <dgm:t>
        <a:bodyPr/>
        <a:lstStyle/>
        <a:p>
          <a:endParaRPr lang="ru-RU"/>
        </a:p>
      </dgm:t>
    </dgm:pt>
    <dgm:pt modelId="{4369C2CB-EA12-4C11-B10A-4388090DD9CF}" type="pres">
      <dgm:prSet presAssocID="{009BCB12-25F4-40C4-86B4-801FAD63CB89}" presName="tile3text" presStyleLbl="node1" presStyleIdx="2" presStyleCnt="4">
        <dgm:presLayoutVars>
          <dgm:chMax val="0"/>
          <dgm:chPref val="0"/>
          <dgm:bulletEnabled val="1"/>
        </dgm:presLayoutVars>
      </dgm:prSet>
      <dgm:spPr/>
      <dgm:t>
        <a:bodyPr/>
        <a:lstStyle/>
        <a:p>
          <a:endParaRPr lang="ru-RU"/>
        </a:p>
      </dgm:t>
    </dgm:pt>
    <dgm:pt modelId="{2484DEA8-8A0B-4ADC-8C41-5ED9CF450A6D}" type="pres">
      <dgm:prSet presAssocID="{009BCB12-25F4-40C4-86B4-801FAD63CB89}" presName="tile4" presStyleLbl="node1" presStyleIdx="3" presStyleCnt="4"/>
      <dgm:spPr/>
      <dgm:t>
        <a:bodyPr/>
        <a:lstStyle/>
        <a:p>
          <a:endParaRPr lang="ru-RU"/>
        </a:p>
      </dgm:t>
    </dgm:pt>
    <dgm:pt modelId="{3A0E4C91-AC38-4517-886C-8E8F3D81BED2}" type="pres">
      <dgm:prSet presAssocID="{009BCB12-25F4-40C4-86B4-801FAD63CB89}" presName="tile4text" presStyleLbl="node1" presStyleIdx="3" presStyleCnt="4">
        <dgm:presLayoutVars>
          <dgm:chMax val="0"/>
          <dgm:chPref val="0"/>
          <dgm:bulletEnabled val="1"/>
        </dgm:presLayoutVars>
      </dgm:prSet>
      <dgm:spPr/>
      <dgm:t>
        <a:bodyPr/>
        <a:lstStyle/>
        <a:p>
          <a:endParaRPr lang="ru-RU"/>
        </a:p>
      </dgm:t>
    </dgm:pt>
    <dgm:pt modelId="{539257F6-97B0-47EB-88F3-EB770A6ECCD5}" type="pres">
      <dgm:prSet presAssocID="{009BCB12-25F4-40C4-86B4-801FAD63CB89}" presName="centerTile" presStyleLbl="fgShp" presStyleIdx="0" presStyleCnt="1" custScaleX="63261" custScaleY="29694">
        <dgm:presLayoutVars>
          <dgm:chMax val="0"/>
          <dgm:chPref val="0"/>
        </dgm:presLayoutVars>
      </dgm:prSet>
      <dgm:spPr/>
      <dgm:t>
        <a:bodyPr/>
        <a:lstStyle/>
        <a:p>
          <a:endParaRPr lang="ru-RU"/>
        </a:p>
      </dgm:t>
    </dgm:pt>
  </dgm:ptLst>
  <dgm:cxnLst>
    <dgm:cxn modelId="{9C347D03-2951-4FED-9398-531A4048EDD1}" srcId="{8C1BD446-B18D-45B2-BB48-7F49C9B33B57}" destId="{A3F29062-1DAB-4A18-908B-B6B87D8B040D}" srcOrd="6" destOrd="0" parTransId="{A248AF57-C9F3-4D1A-AA6D-0BF727A92673}" sibTransId="{49A3CA0F-E5E5-45A2-B405-CC9D3E3FFD93}"/>
    <dgm:cxn modelId="{0F27D1AC-CB1A-46E8-87A0-E40CEE18EC77}" srcId="{8C1BD446-B18D-45B2-BB48-7F49C9B33B57}" destId="{4FE66D1F-4DEB-49F3-B3A4-B94E70D594C2}" srcOrd="8" destOrd="0" parTransId="{96941DB5-04FC-46CE-BC6A-06183DF5B7E4}" sibTransId="{EDD96A23-3134-4F0A-A13F-C86F03EF3DD8}"/>
    <dgm:cxn modelId="{A4CB2C23-67FD-4D9D-A8E2-D494ED5DD0B7}" type="presOf" srcId="{03595CCE-B800-4C05-97C9-A53FF92FCE70}" destId="{6B4873F2-2747-4A24-9304-0ED8E30C989F}" srcOrd="0" destOrd="0" presId="urn:microsoft.com/office/officeart/2005/8/layout/matrix1"/>
    <dgm:cxn modelId="{8DF0CC9B-AD40-4A26-B034-FC338C8545C3}" srcId="{8C1BD446-B18D-45B2-BB48-7F49C9B33B57}" destId="{3CE590FE-1561-4226-B8B1-479128B7E763}" srcOrd="1" destOrd="0" parTransId="{DC9CC196-BDD2-4FED-BA15-A8A75CF2618D}" sibTransId="{106B5C6D-E051-47CC-9642-276E761375D9}"/>
    <dgm:cxn modelId="{0F6E3C1D-AF49-40E1-A554-DAA1DBEDDC64}" type="presOf" srcId="{3CE590FE-1561-4226-B8B1-479128B7E763}" destId="{A4417AA4-74C7-4887-86F5-C00EA93C561E}" srcOrd="0" destOrd="0" presId="urn:microsoft.com/office/officeart/2005/8/layout/matrix1"/>
    <dgm:cxn modelId="{2FE2D5AB-1F36-41AF-87BA-6914D564B524}" srcId="{8C1BD446-B18D-45B2-BB48-7F49C9B33B57}" destId="{A7FF001C-A6A3-441E-8F45-4B5D8EF30EDB}" srcOrd="7" destOrd="0" parTransId="{9B20DF90-1ABE-4566-8018-89DDE2994D67}" sibTransId="{1FD2E5FB-C24A-4E2D-8DDA-AAEC19771568}"/>
    <dgm:cxn modelId="{16DFD499-BE60-4B22-B6B4-00986FA6C331}" type="presOf" srcId="{009BCB12-25F4-40C4-86B4-801FAD63CB89}" destId="{0E576AB0-9EF3-4BA6-A25F-A12521FBD7D6}" srcOrd="0" destOrd="0" presId="urn:microsoft.com/office/officeart/2005/8/layout/matrix1"/>
    <dgm:cxn modelId="{6FE9F8FD-495A-4783-BB6C-DEA4CC317BF1}" type="presOf" srcId="{3CE590FE-1561-4226-B8B1-479128B7E763}" destId="{01BB8F33-FDF2-47DA-9EB9-6A888BCC9515}" srcOrd="1" destOrd="0" presId="urn:microsoft.com/office/officeart/2005/8/layout/matrix1"/>
    <dgm:cxn modelId="{28C89A96-A4F1-4069-ADEA-39E4E3A356CC}" type="presOf" srcId="{E4C6C63E-9B83-40D6-9BD0-C22D4BC0EDF4}" destId="{3A0E4C91-AC38-4517-886C-8E8F3D81BED2}" srcOrd="1" destOrd="0" presId="urn:microsoft.com/office/officeart/2005/8/layout/matrix1"/>
    <dgm:cxn modelId="{12180C88-3C41-46C7-9B32-0CA861B1D2EA}" type="presOf" srcId="{927A318E-EAED-4C72-90AA-D5452312670D}" destId="{15DE99F2-4ABA-40BC-9CF5-F0F96CAB85F9}" srcOrd="0" destOrd="0" presId="urn:microsoft.com/office/officeart/2005/8/layout/matrix1"/>
    <dgm:cxn modelId="{EFAE00F9-D503-434A-9746-5031FFFB98B9}" srcId="{8C1BD446-B18D-45B2-BB48-7F49C9B33B57}" destId="{E4C6C63E-9B83-40D6-9BD0-C22D4BC0EDF4}" srcOrd="3" destOrd="0" parTransId="{A705E2B2-E9EC-4F3F-8FD0-EE1A6476CC9B}" sibTransId="{C20D6C43-6822-4045-8371-6C6100647ACD}"/>
    <dgm:cxn modelId="{639A8F62-8208-45B7-B77C-DFD37F2C3BD8}" srcId="{8C1BD446-B18D-45B2-BB48-7F49C9B33B57}" destId="{03595CCE-B800-4C05-97C9-A53FF92FCE70}" srcOrd="2" destOrd="0" parTransId="{903F765E-F996-42C3-B684-F4C32D9E4874}" sibTransId="{3D461F9D-984A-4D31-825B-872974B409C2}"/>
    <dgm:cxn modelId="{1208A0F4-5C12-4EC4-8E42-66BDFAC98F68}" type="presOf" srcId="{927A318E-EAED-4C72-90AA-D5452312670D}" destId="{61FE6F78-8197-40EC-82D8-A30361432F91}" srcOrd="1" destOrd="0" presId="urn:microsoft.com/office/officeart/2005/8/layout/matrix1"/>
    <dgm:cxn modelId="{A1D38EC6-3429-4DB5-83A9-A08FD491A02C}" srcId="{8C1BD446-B18D-45B2-BB48-7F49C9B33B57}" destId="{67584B79-FF51-4C12-8EF5-83562D924812}" srcOrd="4" destOrd="0" parTransId="{C6CA0222-AB8C-42F7-8633-18004245DBA4}" sibTransId="{E2C8A0DB-44E1-4B01-92DE-DA8434DAB5D4}"/>
    <dgm:cxn modelId="{83F6DF99-4778-440A-8F0B-8A1F011E2E2D}" srcId="{009BCB12-25F4-40C4-86B4-801FAD63CB89}" destId="{8C1BD446-B18D-45B2-BB48-7F49C9B33B57}" srcOrd="0" destOrd="0" parTransId="{666A64C1-1F38-4980-A26B-B8AF166A2EB8}" sibTransId="{9F24A0A7-6AB6-4574-A56E-8915A13300A2}"/>
    <dgm:cxn modelId="{D28954FF-6CAC-45EE-8FB7-232D3EB167AC}" srcId="{8C1BD446-B18D-45B2-BB48-7F49C9B33B57}" destId="{927A318E-EAED-4C72-90AA-D5452312670D}" srcOrd="0" destOrd="0" parTransId="{9DD45DF7-8355-4C5E-AB9D-B86E51E575C1}" sibTransId="{B2B352D7-33BD-4A90-B0BF-0EE324B7676F}"/>
    <dgm:cxn modelId="{17E3D275-3A0B-49DB-A653-388C24ADEA0D}" srcId="{8C1BD446-B18D-45B2-BB48-7F49C9B33B57}" destId="{1C44CF83-D412-4928-BFAF-2CD950402C06}" srcOrd="5" destOrd="0" parTransId="{F999D263-4EB3-40F6-88BC-AA67D339511D}" sibTransId="{3D1F707C-A67B-4D06-9F47-387898E6966A}"/>
    <dgm:cxn modelId="{2F17538E-2118-44DB-A68A-63F6EC73B97A}" type="presOf" srcId="{8C1BD446-B18D-45B2-BB48-7F49C9B33B57}" destId="{539257F6-97B0-47EB-88F3-EB770A6ECCD5}" srcOrd="0" destOrd="0" presId="urn:microsoft.com/office/officeart/2005/8/layout/matrix1"/>
    <dgm:cxn modelId="{FCDA9465-FB76-4913-A868-83CFA7D07615}" type="presOf" srcId="{E4C6C63E-9B83-40D6-9BD0-C22D4BC0EDF4}" destId="{2484DEA8-8A0B-4ADC-8C41-5ED9CF450A6D}" srcOrd="0" destOrd="0" presId="urn:microsoft.com/office/officeart/2005/8/layout/matrix1"/>
    <dgm:cxn modelId="{AC4E59A4-7307-4EF9-AF20-0B515721C43E}" type="presOf" srcId="{03595CCE-B800-4C05-97C9-A53FF92FCE70}" destId="{4369C2CB-EA12-4C11-B10A-4388090DD9CF}" srcOrd="1" destOrd="0" presId="urn:microsoft.com/office/officeart/2005/8/layout/matrix1"/>
    <dgm:cxn modelId="{D323EB58-3F64-4C38-A585-7A5DC12D5B49}" type="presParOf" srcId="{0E576AB0-9EF3-4BA6-A25F-A12521FBD7D6}" destId="{2AF68D6C-DD73-40DB-A677-96C0634A567F}" srcOrd="0" destOrd="0" presId="urn:microsoft.com/office/officeart/2005/8/layout/matrix1"/>
    <dgm:cxn modelId="{C8DF3DA3-878E-4354-B033-0F125F134BAF}" type="presParOf" srcId="{2AF68D6C-DD73-40DB-A677-96C0634A567F}" destId="{15DE99F2-4ABA-40BC-9CF5-F0F96CAB85F9}" srcOrd="0" destOrd="0" presId="urn:microsoft.com/office/officeart/2005/8/layout/matrix1"/>
    <dgm:cxn modelId="{395588B0-9000-4144-9B21-CFC58EDF741D}" type="presParOf" srcId="{2AF68D6C-DD73-40DB-A677-96C0634A567F}" destId="{61FE6F78-8197-40EC-82D8-A30361432F91}" srcOrd="1" destOrd="0" presId="urn:microsoft.com/office/officeart/2005/8/layout/matrix1"/>
    <dgm:cxn modelId="{E4FB80E8-6BA9-44ED-82F2-FD59555664E1}" type="presParOf" srcId="{2AF68D6C-DD73-40DB-A677-96C0634A567F}" destId="{A4417AA4-74C7-4887-86F5-C00EA93C561E}" srcOrd="2" destOrd="0" presId="urn:microsoft.com/office/officeart/2005/8/layout/matrix1"/>
    <dgm:cxn modelId="{33382E6C-D126-4A74-9470-CCDDB11D5A0D}" type="presParOf" srcId="{2AF68D6C-DD73-40DB-A677-96C0634A567F}" destId="{01BB8F33-FDF2-47DA-9EB9-6A888BCC9515}" srcOrd="3" destOrd="0" presId="urn:microsoft.com/office/officeart/2005/8/layout/matrix1"/>
    <dgm:cxn modelId="{FA21597B-69FA-473C-B60C-1C4AB390D9B5}" type="presParOf" srcId="{2AF68D6C-DD73-40DB-A677-96C0634A567F}" destId="{6B4873F2-2747-4A24-9304-0ED8E30C989F}" srcOrd="4" destOrd="0" presId="urn:microsoft.com/office/officeart/2005/8/layout/matrix1"/>
    <dgm:cxn modelId="{5C9C2712-99A2-4427-8864-1A239BFB4079}" type="presParOf" srcId="{2AF68D6C-DD73-40DB-A677-96C0634A567F}" destId="{4369C2CB-EA12-4C11-B10A-4388090DD9CF}" srcOrd="5" destOrd="0" presId="urn:microsoft.com/office/officeart/2005/8/layout/matrix1"/>
    <dgm:cxn modelId="{D3D40227-57A0-4C56-BE99-9B1405EACE6F}" type="presParOf" srcId="{2AF68D6C-DD73-40DB-A677-96C0634A567F}" destId="{2484DEA8-8A0B-4ADC-8C41-5ED9CF450A6D}" srcOrd="6" destOrd="0" presId="urn:microsoft.com/office/officeart/2005/8/layout/matrix1"/>
    <dgm:cxn modelId="{FCFBB85D-DBD9-41E3-97B8-B24DA2A43982}" type="presParOf" srcId="{2AF68D6C-DD73-40DB-A677-96C0634A567F}" destId="{3A0E4C91-AC38-4517-886C-8E8F3D81BED2}" srcOrd="7" destOrd="0" presId="urn:microsoft.com/office/officeart/2005/8/layout/matrix1"/>
    <dgm:cxn modelId="{E882D81F-4527-4551-B4FE-66D2DF9119DC}" type="presParOf" srcId="{0E576AB0-9EF3-4BA6-A25F-A12521FBD7D6}" destId="{539257F6-97B0-47EB-88F3-EB770A6ECCD5}" srcOrd="1" destOrd="0" presId="urn:microsoft.com/office/officeart/2005/8/layout/matrix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E99F2-4ABA-40BC-9CF5-F0F96CAB85F9}">
      <dsp:nvSpPr>
        <dsp:cNvPr id="0" name=""/>
        <dsp:cNvSpPr/>
      </dsp:nvSpPr>
      <dsp:spPr>
        <a:xfrm rot="16200000">
          <a:off x="1122131" y="-1122131"/>
          <a:ext cx="2273224" cy="4517487"/>
        </a:xfrm>
        <a:prstGeom prst="round1Rect">
          <a:avLst/>
        </a:prstGeom>
        <a:solidFill>
          <a:srgbClr val="26437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Общие идеологические позиции группы:</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dsp:txBody>
      <dsp:txXfrm rot="5400000">
        <a:off x="0" y="0"/>
        <a:ext cx="4517487" cy="1704918"/>
      </dsp:txXfrm>
    </dsp:sp>
    <dsp:sp modelId="{A4417AA4-74C7-4887-86F5-C00EA93C561E}">
      <dsp:nvSpPr>
        <dsp:cNvPr id="0" name=""/>
        <dsp:cNvSpPr/>
      </dsp:nvSpPr>
      <dsp:spPr>
        <a:xfrm>
          <a:off x="4517487" y="0"/>
          <a:ext cx="4517487" cy="2273224"/>
        </a:xfrm>
        <a:prstGeom prst="round1Rect">
          <a:avLst/>
        </a:prstGeom>
        <a:solidFill>
          <a:srgbClr val="26437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нескольких партий)</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dsp:txBody>
      <dsp:txXfrm>
        <a:off x="4517487" y="0"/>
        <a:ext cx="4517487" cy="1704918"/>
      </dsp:txXfrm>
    </dsp:sp>
    <dsp:sp modelId="{6B4873F2-2747-4A24-9304-0ED8E30C989F}">
      <dsp:nvSpPr>
        <dsp:cNvPr id="0" name=""/>
        <dsp:cNvSpPr/>
      </dsp:nvSpPr>
      <dsp:spPr>
        <a:xfrm rot="10800000">
          <a:off x="0" y="2273224"/>
          <a:ext cx="4517487" cy="2273224"/>
        </a:xfrm>
        <a:prstGeom prst="round1Rect">
          <a:avLst/>
        </a:prstGeom>
        <a:solidFill>
          <a:srgbClr val="26437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Позиции группы по с</a:t>
          </a:r>
          <a:r>
            <a:rPr lang="en-US" sz="1200" b="1" kern="1200">
              <a:latin typeface="Times New Roman" panose="02020603050405020304" pitchFamily="18" charset="0"/>
              <a:cs typeface="Times New Roman" panose="02020603050405020304" pitchFamily="18" charset="0"/>
            </a:rPr>
            <a:t>/</a:t>
          </a:r>
          <a:r>
            <a:rPr lang="ru-RU" sz="1200" b="1" kern="1200">
              <a:latin typeface="Times New Roman" panose="02020603050405020304" pitchFamily="18" charset="0"/>
              <a:cs typeface="Times New Roman" panose="02020603050405020304" pitchFamily="18" charset="0"/>
            </a:rPr>
            <a:t>х:</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kern="1200">
            <a:latin typeface="Times New Roman" panose="02020603050405020304" pitchFamily="18" charset="0"/>
            <a:cs typeface="Times New Roman" panose="02020603050405020304" pitchFamily="18" charset="0"/>
          </a:endParaRPr>
        </a:p>
      </dsp:txBody>
      <dsp:txXfrm rot="10800000">
        <a:off x="0" y="2841530"/>
        <a:ext cx="4517487" cy="1704918"/>
      </dsp:txXfrm>
    </dsp:sp>
    <dsp:sp modelId="{2484DEA8-8A0B-4ADC-8C41-5ED9CF450A6D}">
      <dsp:nvSpPr>
        <dsp:cNvPr id="0" name=""/>
        <dsp:cNvSpPr/>
      </dsp:nvSpPr>
      <dsp:spPr>
        <a:xfrm rot="5400000">
          <a:off x="5639619" y="1151093"/>
          <a:ext cx="2273224" cy="4517487"/>
        </a:xfrm>
        <a:prstGeom prst="round1Rect">
          <a:avLst/>
        </a:prstGeom>
        <a:solidFill>
          <a:srgbClr val="26437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4517488" y="2841530"/>
        <a:ext cx="4517487" cy="1704918"/>
      </dsp:txXfrm>
    </dsp:sp>
    <dsp:sp modelId="{539257F6-97B0-47EB-88F3-EB770A6ECCD5}">
      <dsp:nvSpPr>
        <dsp:cNvPr id="0" name=""/>
        <dsp:cNvSpPr/>
      </dsp:nvSpPr>
      <dsp:spPr>
        <a:xfrm>
          <a:off x="3660145" y="2104471"/>
          <a:ext cx="1714684" cy="337505"/>
        </a:xfrm>
        <a:prstGeom prst="roundRect">
          <a:avLst/>
        </a:prstGeom>
        <a:solidFill>
          <a:srgbClr val="264378"/>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latin typeface="Times New Roman" panose="02020603050405020304" pitchFamily="18" charset="0"/>
              <a:cs typeface="Times New Roman" panose="02020603050405020304" pitchFamily="18" charset="0"/>
            </a:rPr>
            <a:t>EPP</a:t>
          </a:r>
          <a:endParaRPr lang="ru-RU" sz="1400" b="1" kern="1200">
            <a:solidFill>
              <a:schemeClr val="bg1"/>
            </a:solidFill>
            <a:latin typeface="Times New Roman" panose="02020603050405020304" pitchFamily="18" charset="0"/>
            <a:cs typeface="Times New Roman" panose="02020603050405020304" pitchFamily="18" charset="0"/>
          </a:endParaRPr>
        </a:p>
      </dsp:txBody>
      <dsp:txXfrm>
        <a:off x="3676621" y="2120947"/>
        <a:ext cx="1681732" cy="3045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E99F2-4ABA-40BC-9CF5-F0F96CAB85F9}">
      <dsp:nvSpPr>
        <dsp:cNvPr id="0" name=""/>
        <dsp:cNvSpPr/>
      </dsp:nvSpPr>
      <dsp:spPr>
        <a:xfrm rot="16200000">
          <a:off x="1064247" y="-1064247"/>
          <a:ext cx="2497481" cy="4625975"/>
        </a:xfrm>
        <a:prstGeom prst="round1Rect">
          <a:avLst/>
        </a:prstGeom>
        <a:solidFill>
          <a:srgbClr val="EE1A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Общие идеологические позиции группы:</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dsp:txBody>
      <dsp:txXfrm rot="5400000">
        <a:off x="0" y="0"/>
        <a:ext cx="4625975" cy="1873110"/>
      </dsp:txXfrm>
    </dsp:sp>
    <dsp:sp modelId="{A4417AA4-74C7-4887-86F5-C00EA93C561E}">
      <dsp:nvSpPr>
        <dsp:cNvPr id="0" name=""/>
        <dsp:cNvSpPr/>
      </dsp:nvSpPr>
      <dsp:spPr>
        <a:xfrm>
          <a:off x="4625975" y="0"/>
          <a:ext cx="4625975" cy="2497481"/>
        </a:xfrm>
        <a:prstGeom prst="round1Rect">
          <a:avLst/>
        </a:prstGeom>
        <a:solidFill>
          <a:srgbClr val="EE1A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нескольких партий)</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dsp:txBody>
      <dsp:txXfrm>
        <a:off x="4625975" y="0"/>
        <a:ext cx="4625975" cy="1873110"/>
      </dsp:txXfrm>
    </dsp:sp>
    <dsp:sp modelId="{6B4873F2-2747-4A24-9304-0ED8E30C989F}">
      <dsp:nvSpPr>
        <dsp:cNvPr id="0" name=""/>
        <dsp:cNvSpPr/>
      </dsp:nvSpPr>
      <dsp:spPr>
        <a:xfrm rot="10800000">
          <a:off x="0" y="2497481"/>
          <a:ext cx="4625975" cy="2497481"/>
        </a:xfrm>
        <a:prstGeom prst="round1Rect">
          <a:avLst/>
        </a:prstGeom>
        <a:solidFill>
          <a:srgbClr val="EE1A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Позиции группы по с</a:t>
          </a:r>
          <a:r>
            <a:rPr lang="en-US" sz="1200" b="1" kern="1200">
              <a:latin typeface="Times New Roman" panose="02020603050405020304" pitchFamily="18" charset="0"/>
              <a:cs typeface="Times New Roman" panose="02020603050405020304" pitchFamily="18" charset="0"/>
            </a:rPr>
            <a:t>/</a:t>
          </a:r>
          <a:r>
            <a:rPr lang="ru-RU" sz="1200" b="1" kern="1200">
              <a:latin typeface="Times New Roman" panose="02020603050405020304" pitchFamily="18" charset="0"/>
              <a:cs typeface="Times New Roman" panose="02020603050405020304" pitchFamily="18" charset="0"/>
            </a:rPr>
            <a:t>х:</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kern="1200">
            <a:latin typeface="Times New Roman" panose="02020603050405020304" pitchFamily="18" charset="0"/>
            <a:cs typeface="Times New Roman" panose="02020603050405020304" pitchFamily="18" charset="0"/>
          </a:endParaRPr>
        </a:p>
      </dsp:txBody>
      <dsp:txXfrm rot="10800000">
        <a:off x="0" y="3121851"/>
        <a:ext cx="4625975" cy="1873110"/>
      </dsp:txXfrm>
    </dsp:sp>
    <dsp:sp modelId="{2484DEA8-8A0B-4ADC-8C41-5ED9CF450A6D}">
      <dsp:nvSpPr>
        <dsp:cNvPr id="0" name=""/>
        <dsp:cNvSpPr/>
      </dsp:nvSpPr>
      <dsp:spPr>
        <a:xfrm rot="5400000">
          <a:off x="5690222" y="1433233"/>
          <a:ext cx="2497481" cy="4625975"/>
        </a:xfrm>
        <a:prstGeom prst="round1Rect">
          <a:avLst/>
        </a:prstGeom>
        <a:solidFill>
          <a:srgbClr val="EE1A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4625975" y="3121851"/>
        <a:ext cx="4625975" cy="1873110"/>
      </dsp:txXfrm>
    </dsp:sp>
    <dsp:sp modelId="{539257F6-97B0-47EB-88F3-EB770A6ECCD5}">
      <dsp:nvSpPr>
        <dsp:cNvPr id="0" name=""/>
        <dsp:cNvSpPr/>
      </dsp:nvSpPr>
      <dsp:spPr>
        <a:xfrm>
          <a:off x="3748043" y="2312080"/>
          <a:ext cx="1755862" cy="370801"/>
        </a:xfrm>
        <a:prstGeom prst="roundRect">
          <a:avLst/>
        </a:prstGeom>
        <a:solidFill>
          <a:srgbClr val="EE1A47"/>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chemeClr val="bg1"/>
              </a:solidFill>
              <a:latin typeface="Times New Roman" panose="02020603050405020304" pitchFamily="18" charset="0"/>
              <a:cs typeface="Times New Roman" panose="02020603050405020304" pitchFamily="18" charset="0"/>
            </a:rPr>
            <a:t>S</a:t>
          </a:r>
          <a:r>
            <a:rPr lang="ru-RU" sz="1600" b="1" kern="1200">
              <a:solidFill>
                <a:schemeClr val="bg1"/>
              </a:solidFill>
              <a:latin typeface="Times New Roman" panose="02020603050405020304" pitchFamily="18" charset="0"/>
              <a:cs typeface="Times New Roman" panose="02020603050405020304" pitchFamily="18" charset="0"/>
            </a:rPr>
            <a:t>&amp;</a:t>
          </a:r>
          <a:r>
            <a:rPr lang="en-US" sz="1600" b="1" kern="1200">
              <a:solidFill>
                <a:schemeClr val="bg1"/>
              </a:solidFill>
              <a:latin typeface="Times New Roman" panose="02020603050405020304" pitchFamily="18" charset="0"/>
              <a:cs typeface="Times New Roman" panose="02020603050405020304" pitchFamily="18" charset="0"/>
            </a:rPr>
            <a:t>D</a:t>
          </a:r>
          <a:endParaRPr lang="ru-RU" sz="1600" b="1" kern="1200">
            <a:solidFill>
              <a:schemeClr val="bg1"/>
            </a:solidFill>
            <a:latin typeface="Times New Roman" panose="02020603050405020304" pitchFamily="18" charset="0"/>
            <a:cs typeface="Times New Roman" panose="02020603050405020304" pitchFamily="18" charset="0"/>
          </a:endParaRPr>
        </a:p>
      </dsp:txBody>
      <dsp:txXfrm>
        <a:off x="3766144" y="2330181"/>
        <a:ext cx="1719660" cy="3345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E99F2-4ABA-40BC-9CF5-F0F96CAB85F9}">
      <dsp:nvSpPr>
        <dsp:cNvPr id="0" name=""/>
        <dsp:cNvSpPr/>
      </dsp:nvSpPr>
      <dsp:spPr>
        <a:xfrm rot="16200000">
          <a:off x="1064247" y="-1064247"/>
          <a:ext cx="2497481" cy="4625975"/>
        </a:xfrm>
        <a:prstGeom prst="round1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Общие идеологические позиции группы:</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dsp:txBody>
      <dsp:txXfrm rot="5400000">
        <a:off x="0" y="0"/>
        <a:ext cx="4625975" cy="1873110"/>
      </dsp:txXfrm>
    </dsp:sp>
    <dsp:sp modelId="{A4417AA4-74C7-4887-86F5-C00EA93C561E}">
      <dsp:nvSpPr>
        <dsp:cNvPr id="0" name=""/>
        <dsp:cNvSpPr/>
      </dsp:nvSpPr>
      <dsp:spPr>
        <a:xfrm>
          <a:off x="4625975" y="0"/>
          <a:ext cx="4625975" cy="2497481"/>
        </a:xfrm>
        <a:prstGeom prst="round1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нескольких партий)</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dsp:txBody>
      <dsp:txXfrm>
        <a:off x="4625975" y="0"/>
        <a:ext cx="4625975" cy="1873110"/>
      </dsp:txXfrm>
    </dsp:sp>
    <dsp:sp modelId="{6B4873F2-2747-4A24-9304-0ED8E30C989F}">
      <dsp:nvSpPr>
        <dsp:cNvPr id="0" name=""/>
        <dsp:cNvSpPr/>
      </dsp:nvSpPr>
      <dsp:spPr>
        <a:xfrm rot="10800000">
          <a:off x="0" y="2497481"/>
          <a:ext cx="4625975" cy="2497481"/>
        </a:xfrm>
        <a:prstGeom prst="round1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Позиции группы по с</a:t>
          </a:r>
          <a:r>
            <a:rPr lang="en-US" sz="1200" b="1" kern="1200">
              <a:latin typeface="Times New Roman" panose="02020603050405020304" pitchFamily="18" charset="0"/>
              <a:cs typeface="Times New Roman" panose="02020603050405020304" pitchFamily="18" charset="0"/>
            </a:rPr>
            <a:t>/</a:t>
          </a:r>
          <a:r>
            <a:rPr lang="ru-RU" sz="1200" b="1" kern="1200">
              <a:latin typeface="Times New Roman" panose="02020603050405020304" pitchFamily="18" charset="0"/>
              <a:cs typeface="Times New Roman" panose="02020603050405020304" pitchFamily="18" charset="0"/>
            </a:rPr>
            <a:t>х:</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kern="1200">
            <a:latin typeface="Times New Roman" panose="02020603050405020304" pitchFamily="18" charset="0"/>
            <a:cs typeface="Times New Roman" panose="02020603050405020304" pitchFamily="18" charset="0"/>
          </a:endParaRPr>
        </a:p>
      </dsp:txBody>
      <dsp:txXfrm rot="10800000">
        <a:off x="0" y="3121851"/>
        <a:ext cx="4625975" cy="1873110"/>
      </dsp:txXfrm>
    </dsp:sp>
    <dsp:sp modelId="{2484DEA8-8A0B-4ADC-8C41-5ED9CF450A6D}">
      <dsp:nvSpPr>
        <dsp:cNvPr id="0" name=""/>
        <dsp:cNvSpPr/>
      </dsp:nvSpPr>
      <dsp:spPr>
        <a:xfrm rot="5400000">
          <a:off x="5690222" y="1433233"/>
          <a:ext cx="2497481" cy="4625975"/>
        </a:xfrm>
        <a:prstGeom prst="round1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4625975" y="3121851"/>
        <a:ext cx="4625975" cy="1873110"/>
      </dsp:txXfrm>
    </dsp:sp>
    <dsp:sp modelId="{539257F6-97B0-47EB-88F3-EB770A6ECCD5}">
      <dsp:nvSpPr>
        <dsp:cNvPr id="0" name=""/>
        <dsp:cNvSpPr/>
      </dsp:nvSpPr>
      <dsp:spPr>
        <a:xfrm>
          <a:off x="3748043" y="2312080"/>
          <a:ext cx="1755862" cy="370801"/>
        </a:xfrm>
        <a:prstGeom prst="round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chemeClr val="bg1"/>
              </a:solidFill>
              <a:latin typeface="Times New Roman" panose="02020603050405020304" pitchFamily="18" charset="0"/>
              <a:cs typeface="Times New Roman" panose="02020603050405020304" pitchFamily="18" charset="0"/>
            </a:rPr>
            <a:t>Renew Europe</a:t>
          </a:r>
          <a:endParaRPr lang="ru-RU" sz="1600" b="1" kern="1200">
            <a:solidFill>
              <a:schemeClr val="bg1"/>
            </a:solidFill>
            <a:latin typeface="Times New Roman" panose="02020603050405020304" pitchFamily="18" charset="0"/>
            <a:cs typeface="Times New Roman" panose="02020603050405020304" pitchFamily="18" charset="0"/>
          </a:endParaRPr>
        </a:p>
      </dsp:txBody>
      <dsp:txXfrm>
        <a:off x="3766144" y="2330181"/>
        <a:ext cx="1719660" cy="33459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E99F2-4ABA-40BC-9CF5-F0F96CAB85F9}">
      <dsp:nvSpPr>
        <dsp:cNvPr id="0" name=""/>
        <dsp:cNvSpPr/>
      </dsp:nvSpPr>
      <dsp:spPr>
        <a:xfrm rot="16200000">
          <a:off x="1076959" y="-1076959"/>
          <a:ext cx="2351405" cy="4505325"/>
        </a:xfrm>
        <a:prstGeom prst="round1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Общие идеологические позиции группы:</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dsp:txBody>
      <dsp:txXfrm rot="5400000">
        <a:off x="-1" y="1"/>
        <a:ext cx="4505325" cy="1763553"/>
      </dsp:txXfrm>
    </dsp:sp>
    <dsp:sp modelId="{A4417AA4-74C7-4887-86F5-C00EA93C561E}">
      <dsp:nvSpPr>
        <dsp:cNvPr id="0" name=""/>
        <dsp:cNvSpPr/>
      </dsp:nvSpPr>
      <dsp:spPr>
        <a:xfrm>
          <a:off x="4505325" y="0"/>
          <a:ext cx="4505325" cy="235140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нескольких партий)</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dsp:txBody>
      <dsp:txXfrm>
        <a:off x="4505325" y="0"/>
        <a:ext cx="4505325" cy="1763553"/>
      </dsp:txXfrm>
    </dsp:sp>
    <dsp:sp modelId="{6B4873F2-2747-4A24-9304-0ED8E30C989F}">
      <dsp:nvSpPr>
        <dsp:cNvPr id="0" name=""/>
        <dsp:cNvSpPr/>
      </dsp:nvSpPr>
      <dsp:spPr>
        <a:xfrm rot="10800000">
          <a:off x="0" y="2351405"/>
          <a:ext cx="4505325" cy="235140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Позиции группы по с</a:t>
          </a:r>
          <a:r>
            <a:rPr lang="en-US" sz="1200" b="1" kern="1200">
              <a:latin typeface="Times New Roman" panose="02020603050405020304" pitchFamily="18" charset="0"/>
              <a:cs typeface="Times New Roman" panose="02020603050405020304" pitchFamily="18" charset="0"/>
            </a:rPr>
            <a:t>/</a:t>
          </a:r>
          <a:r>
            <a:rPr lang="ru-RU" sz="1200" b="1" kern="1200">
              <a:latin typeface="Times New Roman" panose="02020603050405020304" pitchFamily="18" charset="0"/>
              <a:cs typeface="Times New Roman" panose="02020603050405020304" pitchFamily="18" charset="0"/>
            </a:rPr>
            <a:t>х:</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kern="1200">
            <a:latin typeface="Times New Roman" panose="02020603050405020304" pitchFamily="18" charset="0"/>
            <a:cs typeface="Times New Roman" panose="02020603050405020304" pitchFamily="18" charset="0"/>
          </a:endParaRPr>
        </a:p>
      </dsp:txBody>
      <dsp:txXfrm rot="10800000">
        <a:off x="0" y="2939256"/>
        <a:ext cx="4505325" cy="1763553"/>
      </dsp:txXfrm>
    </dsp:sp>
    <dsp:sp modelId="{2484DEA8-8A0B-4ADC-8C41-5ED9CF450A6D}">
      <dsp:nvSpPr>
        <dsp:cNvPr id="0" name=""/>
        <dsp:cNvSpPr/>
      </dsp:nvSpPr>
      <dsp:spPr>
        <a:xfrm rot="5400000">
          <a:off x="5582284" y="1274445"/>
          <a:ext cx="2351405" cy="4505325"/>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4505324" y="2939256"/>
        <a:ext cx="4505325" cy="1763553"/>
      </dsp:txXfrm>
    </dsp:sp>
    <dsp:sp modelId="{539257F6-97B0-47EB-88F3-EB770A6ECCD5}">
      <dsp:nvSpPr>
        <dsp:cNvPr id="0" name=""/>
        <dsp:cNvSpPr/>
      </dsp:nvSpPr>
      <dsp:spPr>
        <a:xfrm>
          <a:off x="3650290" y="2176848"/>
          <a:ext cx="1710068" cy="349113"/>
        </a:xfrm>
        <a:prstGeom prst="round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solidFill>
                <a:schemeClr val="bg1"/>
              </a:solidFill>
              <a:latin typeface="Times New Roman" panose="02020603050405020304" pitchFamily="18" charset="0"/>
              <a:cs typeface="Times New Roman" panose="02020603050405020304" pitchFamily="18" charset="0"/>
            </a:rPr>
            <a:t>ID</a:t>
          </a:r>
          <a:endParaRPr lang="ru-RU" sz="1500" b="1" kern="1200">
            <a:solidFill>
              <a:schemeClr val="bg1"/>
            </a:solidFill>
            <a:latin typeface="Times New Roman" panose="02020603050405020304" pitchFamily="18" charset="0"/>
            <a:cs typeface="Times New Roman" panose="02020603050405020304" pitchFamily="18" charset="0"/>
          </a:endParaRPr>
        </a:p>
      </dsp:txBody>
      <dsp:txXfrm>
        <a:off x="3667332" y="2193890"/>
        <a:ext cx="1675984" cy="31502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E99F2-4ABA-40BC-9CF5-F0F96CAB85F9}">
      <dsp:nvSpPr>
        <dsp:cNvPr id="0" name=""/>
        <dsp:cNvSpPr/>
      </dsp:nvSpPr>
      <dsp:spPr>
        <a:xfrm rot="16200000">
          <a:off x="1041626" y="-1041626"/>
          <a:ext cx="2343546" cy="4426798"/>
        </a:xfrm>
        <a:prstGeom prst="round1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Общие идеологические позиции группы:</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dsp:txBody>
      <dsp:txXfrm rot="5400000">
        <a:off x="0" y="0"/>
        <a:ext cx="4426798" cy="1757659"/>
      </dsp:txXfrm>
    </dsp:sp>
    <dsp:sp modelId="{A4417AA4-74C7-4887-86F5-C00EA93C561E}">
      <dsp:nvSpPr>
        <dsp:cNvPr id="0" name=""/>
        <dsp:cNvSpPr/>
      </dsp:nvSpPr>
      <dsp:spPr>
        <a:xfrm>
          <a:off x="4426798" y="0"/>
          <a:ext cx="4426798" cy="2343546"/>
        </a:xfrm>
        <a:prstGeom prst="round1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нескольких партий)</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dsp:txBody>
      <dsp:txXfrm>
        <a:off x="4426798" y="0"/>
        <a:ext cx="4426798" cy="1757659"/>
      </dsp:txXfrm>
    </dsp:sp>
    <dsp:sp modelId="{6B4873F2-2747-4A24-9304-0ED8E30C989F}">
      <dsp:nvSpPr>
        <dsp:cNvPr id="0" name=""/>
        <dsp:cNvSpPr/>
      </dsp:nvSpPr>
      <dsp:spPr>
        <a:xfrm rot="10800000">
          <a:off x="0" y="2343546"/>
          <a:ext cx="4426798" cy="2343546"/>
        </a:xfrm>
        <a:prstGeom prst="round1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Позиции группы по с</a:t>
          </a:r>
          <a:r>
            <a:rPr lang="en-US" sz="1200" b="1" kern="1200">
              <a:latin typeface="Times New Roman" panose="02020603050405020304" pitchFamily="18" charset="0"/>
              <a:cs typeface="Times New Roman" panose="02020603050405020304" pitchFamily="18" charset="0"/>
            </a:rPr>
            <a:t>/</a:t>
          </a:r>
          <a:r>
            <a:rPr lang="ru-RU" sz="1200" b="1" kern="1200">
              <a:latin typeface="Times New Roman" panose="02020603050405020304" pitchFamily="18" charset="0"/>
              <a:cs typeface="Times New Roman" panose="02020603050405020304" pitchFamily="18" charset="0"/>
            </a:rPr>
            <a:t>х:</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kern="1200">
            <a:latin typeface="Times New Roman" panose="02020603050405020304" pitchFamily="18" charset="0"/>
            <a:cs typeface="Times New Roman" panose="02020603050405020304" pitchFamily="18" charset="0"/>
          </a:endParaRPr>
        </a:p>
      </dsp:txBody>
      <dsp:txXfrm rot="10800000">
        <a:off x="0" y="2929432"/>
        <a:ext cx="4426798" cy="1757659"/>
      </dsp:txXfrm>
    </dsp:sp>
    <dsp:sp modelId="{2484DEA8-8A0B-4ADC-8C41-5ED9CF450A6D}">
      <dsp:nvSpPr>
        <dsp:cNvPr id="0" name=""/>
        <dsp:cNvSpPr/>
      </dsp:nvSpPr>
      <dsp:spPr>
        <a:xfrm rot="5400000">
          <a:off x="5468424" y="1301919"/>
          <a:ext cx="2343546" cy="4426798"/>
        </a:xfrm>
        <a:prstGeom prst="round1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4426798" y="2929432"/>
        <a:ext cx="4426798" cy="1757659"/>
      </dsp:txXfrm>
    </dsp:sp>
    <dsp:sp modelId="{539257F6-97B0-47EB-88F3-EB770A6ECCD5}">
      <dsp:nvSpPr>
        <dsp:cNvPr id="0" name=""/>
        <dsp:cNvSpPr/>
      </dsp:nvSpPr>
      <dsp:spPr>
        <a:xfrm>
          <a:off x="3586667" y="2169572"/>
          <a:ext cx="1680262" cy="347946"/>
        </a:xfrm>
        <a:prstGeom prst="round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b="1" kern="1200">
              <a:solidFill>
                <a:schemeClr val="bg1"/>
              </a:solidFill>
              <a:latin typeface="Times New Roman" panose="02020603050405020304" pitchFamily="18" charset="0"/>
              <a:cs typeface="Times New Roman" panose="02020603050405020304" pitchFamily="18" charset="0"/>
            </a:rPr>
            <a:t>Greens/EFA</a:t>
          </a:r>
          <a:endParaRPr lang="ru-RU" sz="1500" b="1" kern="1200">
            <a:solidFill>
              <a:schemeClr val="bg1"/>
            </a:solidFill>
            <a:latin typeface="Times New Roman" panose="02020603050405020304" pitchFamily="18" charset="0"/>
            <a:cs typeface="Times New Roman" panose="02020603050405020304" pitchFamily="18" charset="0"/>
          </a:endParaRPr>
        </a:p>
      </dsp:txBody>
      <dsp:txXfrm>
        <a:off x="3603652" y="2186557"/>
        <a:ext cx="1646292" cy="31397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E99F2-4ABA-40BC-9CF5-F0F96CAB85F9}">
      <dsp:nvSpPr>
        <dsp:cNvPr id="0" name=""/>
        <dsp:cNvSpPr/>
      </dsp:nvSpPr>
      <dsp:spPr>
        <a:xfrm rot="16200000">
          <a:off x="1064247" y="-1064247"/>
          <a:ext cx="2497481" cy="4625975"/>
        </a:xfrm>
        <a:prstGeom prst="round1Rect">
          <a:avLst/>
        </a:prstGeom>
        <a:solidFill>
          <a:srgbClr val="2582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Общие идеологические позиции группы:</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dsp:txBody>
      <dsp:txXfrm rot="5400000">
        <a:off x="0" y="0"/>
        <a:ext cx="4625975" cy="1873110"/>
      </dsp:txXfrm>
    </dsp:sp>
    <dsp:sp modelId="{A4417AA4-74C7-4887-86F5-C00EA93C561E}">
      <dsp:nvSpPr>
        <dsp:cNvPr id="0" name=""/>
        <dsp:cNvSpPr/>
      </dsp:nvSpPr>
      <dsp:spPr>
        <a:xfrm>
          <a:off x="4625975" y="0"/>
          <a:ext cx="4625975" cy="2497481"/>
        </a:xfrm>
        <a:prstGeom prst="round1Rect">
          <a:avLst/>
        </a:prstGeom>
        <a:solidFill>
          <a:srgbClr val="2582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нескольких партий)</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dsp:txBody>
      <dsp:txXfrm>
        <a:off x="4625975" y="0"/>
        <a:ext cx="4625975" cy="1873110"/>
      </dsp:txXfrm>
    </dsp:sp>
    <dsp:sp modelId="{6B4873F2-2747-4A24-9304-0ED8E30C989F}">
      <dsp:nvSpPr>
        <dsp:cNvPr id="0" name=""/>
        <dsp:cNvSpPr/>
      </dsp:nvSpPr>
      <dsp:spPr>
        <a:xfrm rot="10800000">
          <a:off x="0" y="2497481"/>
          <a:ext cx="4625975" cy="2497481"/>
        </a:xfrm>
        <a:prstGeom prst="round1Rect">
          <a:avLst/>
        </a:prstGeom>
        <a:solidFill>
          <a:srgbClr val="2582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Позиции группы по с</a:t>
          </a:r>
          <a:r>
            <a:rPr lang="en-US" sz="1200" b="1" kern="1200">
              <a:latin typeface="Times New Roman" panose="02020603050405020304" pitchFamily="18" charset="0"/>
              <a:cs typeface="Times New Roman" panose="02020603050405020304" pitchFamily="18" charset="0"/>
            </a:rPr>
            <a:t>/</a:t>
          </a:r>
          <a:r>
            <a:rPr lang="ru-RU" sz="1200" b="1" kern="1200">
              <a:latin typeface="Times New Roman" panose="02020603050405020304" pitchFamily="18" charset="0"/>
              <a:cs typeface="Times New Roman" panose="02020603050405020304" pitchFamily="18" charset="0"/>
            </a:rPr>
            <a:t>х:</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kern="1200">
            <a:latin typeface="Times New Roman" panose="02020603050405020304" pitchFamily="18" charset="0"/>
            <a:cs typeface="Times New Roman" panose="02020603050405020304" pitchFamily="18" charset="0"/>
          </a:endParaRPr>
        </a:p>
      </dsp:txBody>
      <dsp:txXfrm rot="10800000">
        <a:off x="0" y="3121851"/>
        <a:ext cx="4625975" cy="1873110"/>
      </dsp:txXfrm>
    </dsp:sp>
    <dsp:sp modelId="{2484DEA8-8A0B-4ADC-8C41-5ED9CF450A6D}">
      <dsp:nvSpPr>
        <dsp:cNvPr id="0" name=""/>
        <dsp:cNvSpPr/>
      </dsp:nvSpPr>
      <dsp:spPr>
        <a:xfrm rot="5400000">
          <a:off x="5690222" y="1433233"/>
          <a:ext cx="2497481" cy="4625975"/>
        </a:xfrm>
        <a:prstGeom prst="round1Rect">
          <a:avLst/>
        </a:prstGeom>
        <a:solidFill>
          <a:srgbClr val="2582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4625975" y="3121851"/>
        <a:ext cx="4625975" cy="1873110"/>
      </dsp:txXfrm>
    </dsp:sp>
    <dsp:sp modelId="{539257F6-97B0-47EB-88F3-EB770A6ECCD5}">
      <dsp:nvSpPr>
        <dsp:cNvPr id="0" name=""/>
        <dsp:cNvSpPr/>
      </dsp:nvSpPr>
      <dsp:spPr>
        <a:xfrm>
          <a:off x="3748043" y="2312080"/>
          <a:ext cx="1755862" cy="370801"/>
        </a:xfrm>
        <a:prstGeom prst="roundRect">
          <a:avLst/>
        </a:prstGeom>
        <a:solidFill>
          <a:srgbClr val="25828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chemeClr val="bg1"/>
              </a:solidFill>
              <a:latin typeface="Times New Roman" panose="02020603050405020304" pitchFamily="18" charset="0"/>
              <a:cs typeface="Times New Roman" panose="02020603050405020304" pitchFamily="18" charset="0"/>
            </a:rPr>
            <a:t>ECR</a:t>
          </a:r>
          <a:endParaRPr lang="ru-RU" sz="1600" b="1" kern="1200">
            <a:solidFill>
              <a:schemeClr val="bg1"/>
            </a:solidFill>
            <a:latin typeface="Times New Roman" panose="02020603050405020304" pitchFamily="18" charset="0"/>
            <a:cs typeface="Times New Roman" panose="02020603050405020304" pitchFamily="18" charset="0"/>
          </a:endParaRPr>
        </a:p>
      </dsp:txBody>
      <dsp:txXfrm>
        <a:off x="3766144" y="2330181"/>
        <a:ext cx="1719660" cy="33459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DE99F2-4ABA-40BC-9CF5-F0F96CAB85F9}">
      <dsp:nvSpPr>
        <dsp:cNvPr id="0" name=""/>
        <dsp:cNvSpPr/>
      </dsp:nvSpPr>
      <dsp:spPr>
        <a:xfrm rot="16200000">
          <a:off x="1052942" y="-1052942"/>
          <a:ext cx="2320912" cy="4426798"/>
        </a:xfrm>
        <a:prstGeom prst="round1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Общие идеологические позиции группы:</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dsp:txBody>
      <dsp:txXfrm rot="5400000">
        <a:off x="0" y="0"/>
        <a:ext cx="4426798" cy="1740684"/>
      </dsp:txXfrm>
    </dsp:sp>
    <dsp:sp modelId="{A4417AA4-74C7-4887-86F5-C00EA93C561E}">
      <dsp:nvSpPr>
        <dsp:cNvPr id="0" name=""/>
        <dsp:cNvSpPr/>
      </dsp:nvSpPr>
      <dsp:spPr>
        <a:xfrm>
          <a:off x="4426798" y="0"/>
          <a:ext cx="4426798" cy="2320912"/>
        </a:xfrm>
        <a:prstGeom prst="round1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Идеологические различия европартий группы (при наличии</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нескольких партий)</a:t>
          </a:r>
        </a:p>
        <a:p>
          <a:pPr lvl="0"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dsp:txBody>
      <dsp:txXfrm>
        <a:off x="4426798" y="0"/>
        <a:ext cx="4426798" cy="1740684"/>
      </dsp:txXfrm>
    </dsp:sp>
    <dsp:sp modelId="{6B4873F2-2747-4A24-9304-0ED8E30C989F}">
      <dsp:nvSpPr>
        <dsp:cNvPr id="0" name=""/>
        <dsp:cNvSpPr/>
      </dsp:nvSpPr>
      <dsp:spPr>
        <a:xfrm rot="10800000">
          <a:off x="0" y="2320912"/>
          <a:ext cx="4426798" cy="2320912"/>
        </a:xfrm>
        <a:prstGeom prst="round1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Позиции группы по с</a:t>
          </a:r>
          <a:r>
            <a:rPr lang="en-US" sz="1200" b="1" kern="1200">
              <a:latin typeface="Times New Roman" panose="02020603050405020304" pitchFamily="18" charset="0"/>
              <a:cs typeface="Times New Roman" panose="02020603050405020304" pitchFamily="18" charset="0"/>
            </a:rPr>
            <a:t>/</a:t>
          </a:r>
          <a:r>
            <a:rPr lang="ru-RU" sz="1200" b="1" kern="1200">
              <a:latin typeface="Times New Roman" panose="02020603050405020304" pitchFamily="18" charset="0"/>
              <a:cs typeface="Times New Roman" panose="02020603050405020304" pitchFamily="18" charset="0"/>
            </a:rPr>
            <a:t>х:</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ts val="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ts val="0"/>
            </a:spcAft>
          </a:pPr>
          <a:endParaRPr lang="ru-RU" sz="1200" kern="1200">
            <a:latin typeface="Times New Roman" panose="02020603050405020304" pitchFamily="18" charset="0"/>
            <a:cs typeface="Times New Roman" panose="02020603050405020304" pitchFamily="18" charset="0"/>
          </a:endParaRPr>
        </a:p>
      </dsp:txBody>
      <dsp:txXfrm rot="10800000">
        <a:off x="0" y="2901140"/>
        <a:ext cx="4426798" cy="1740684"/>
      </dsp:txXfrm>
    </dsp:sp>
    <dsp:sp modelId="{2484DEA8-8A0B-4ADC-8C41-5ED9CF450A6D}">
      <dsp:nvSpPr>
        <dsp:cNvPr id="0" name=""/>
        <dsp:cNvSpPr/>
      </dsp:nvSpPr>
      <dsp:spPr>
        <a:xfrm rot="5400000">
          <a:off x="5479741" y="1267969"/>
          <a:ext cx="2320912" cy="4426798"/>
        </a:xfrm>
        <a:prstGeom prst="round1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Различия европартий группы по с/х (при наличии нескольких партий):</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1. ...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2. ...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3. ...</a:t>
          </a:r>
        </a:p>
        <a:p>
          <a:pPr lvl="0" algn="l"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endParaRPr lang="ru-RU" sz="1200" kern="1200">
            <a:latin typeface="Times New Roman" panose="02020603050405020304" pitchFamily="18" charset="0"/>
            <a:cs typeface="Times New Roman" panose="02020603050405020304" pitchFamily="18" charset="0"/>
          </a:endParaRPr>
        </a:p>
      </dsp:txBody>
      <dsp:txXfrm rot="-5400000">
        <a:off x="4426798" y="2901140"/>
        <a:ext cx="4426798" cy="1740684"/>
      </dsp:txXfrm>
    </dsp:sp>
    <dsp:sp modelId="{539257F6-97B0-47EB-88F3-EB770A6ECCD5}">
      <dsp:nvSpPr>
        <dsp:cNvPr id="0" name=""/>
        <dsp:cNvSpPr/>
      </dsp:nvSpPr>
      <dsp:spPr>
        <a:xfrm>
          <a:off x="3586667" y="2148619"/>
          <a:ext cx="1680262" cy="344585"/>
        </a:xfrm>
        <a:prstGeom prst="round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latin typeface="Times New Roman" panose="02020603050405020304" pitchFamily="18" charset="0"/>
              <a:cs typeface="Times New Roman" panose="02020603050405020304" pitchFamily="18" charset="0"/>
            </a:rPr>
            <a:t>GUE/NGL</a:t>
          </a:r>
          <a:endParaRPr lang="ru-RU" sz="1400" b="1" kern="1200">
            <a:solidFill>
              <a:schemeClr val="bg1"/>
            </a:solidFill>
            <a:latin typeface="Times New Roman" panose="02020603050405020304" pitchFamily="18" charset="0"/>
            <a:cs typeface="Times New Roman" panose="02020603050405020304" pitchFamily="18" charset="0"/>
          </a:endParaRPr>
        </a:p>
      </dsp:txBody>
      <dsp:txXfrm>
        <a:off x="3603488" y="2165440"/>
        <a:ext cx="1646620" cy="310943"/>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5.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6.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7.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47B6-3EC5-40F5-83FA-1364D24D1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26</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Serova Ekaterina</dc:creator>
  <cp:keywords/>
  <dc:description/>
  <cp:lastModifiedBy>Николай</cp:lastModifiedBy>
  <cp:revision>114</cp:revision>
  <dcterms:created xsi:type="dcterms:W3CDTF">2021-07-08T07:21:00Z</dcterms:created>
  <dcterms:modified xsi:type="dcterms:W3CDTF">2021-09-14T08:21:00Z</dcterms:modified>
</cp:coreProperties>
</file>